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1"/>
        <w:tblOverlap w:val="never"/>
        <w:tblW w:w="0" w:type="auto"/>
        <w:tblLook w:val="01E0"/>
      </w:tblPr>
      <w:tblGrid>
        <w:gridCol w:w="1756"/>
        <w:gridCol w:w="4089"/>
      </w:tblGrid>
      <w:tr w:rsidR="007A50E6" w:rsidRPr="00F857C6" w:rsidTr="007A50E6">
        <w:tc>
          <w:tcPr>
            <w:tcW w:w="0" w:type="auto"/>
          </w:tcPr>
          <w:p w:rsidR="007A50E6" w:rsidRPr="00F857C6" w:rsidRDefault="007A50E6" w:rsidP="007A50E6">
            <w:pPr>
              <w:spacing w:after="0"/>
              <w:rPr>
                <w:rFonts w:ascii="Times New Roman" w:hAnsi="Times New Roman" w:cs="Times New Roman"/>
                <w:sz w:val="20"/>
                <w:szCs w:val="20"/>
              </w:rPr>
            </w:pPr>
            <w:r w:rsidRPr="00F857C6">
              <w:rPr>
                <w:rFonts w:ascii="Times New Roman" w:hAnsi="Times New Roman" w:cs="Times New Roman"/>
                <w:noProof/>
                <w:sz w:val="20"/>
                <w:szCs w:val="20"/>
                <w:lang w:val="en-US" w:eastAsia="en-US"/>
              </w:rPr>
              <w:drawing>
                <wp:inline distT="0" distB="0" distL="0" distR="0">
                  <wp:extent cx="958233" cy="1101969"/>
                  <wp:effectExtent l="19050" t="0" r="0" b="0"/>
                  <wp:docPr id="13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67944" cy="1113137"/>
                          </a:xfrm>
                          <a:prstGeom prst="rect">
                            <a:avLst/>
                          </a:prstGeom>
                          <a:noFill/>
                          <a:ln w="9525">
                            <a:noFill/>
                            <a:miter lim="800000"/>
                            <a:headEnd/>
                            <a:tailEnd/>
                          </a:ln>
                        </pic:spPr>
                      </pic:pic>
                    </a:graphicData>
                  </a:graphic>
                </wp:inline>
              </w:drawing>
            </w:r>
          </w:p>
        </w:tc>
        <w:tc>
          <w:tcPr>
            <w:tcW w:w="0" w:type="auto"/>
          </w:tcPr>
          <w:p w:rsidR="007A50E6" w:rsidRPr="00F857C6" w:rsidRDefault="007A50E6" w:rsidP="007A50E6">
            <w:pPr>
              <w:spacing w:after="0"/>
              <w:rPr>
                <w:rFonts w:ascii="Times New Roman" w:hAnsi="Times New Roman" w:cs="Times New Roman"/>
                <w:sz w:val="20"/>
                <w:szCs w:val="20"/>
              </w:rPr>
            </w:pPr>
            <w:r w:rsidRPr="00F857C6">
              <w:rPr>
                <w:rFonts w:ascii="Times New Roman" w:hAnsi="Times New Roman" w:cs="Times New Roman"/>
                <w:noProof/>
                <w:sz w:val="20"/>
                <w:szCs w:val="20"/>
                <w:lang w:val="en-US" w:eastAsia="en-US"/>
              </w:rPr>
              <w:drawing>
                <wp:inline distT="0" distB="0" distL="0" distR="0">
                  <wp:extent cx="2440261" cy="973015"/>
                  <wp:effectExtent l="19050" t="0" r="0" b="0"/>
                  <wp:docPr id="13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449232" cy="976592"/>
                          </a:xfrm>
                          <a:prstGeom prst="rect">
                            <a:avLst/>
                          </a:prstGeom>
                          <a:noFill/>
                          <a:ln w="9525">
                            <a:noFill/>
                            <a:miter lim="800000"/>
                            <a:headEnd/>
                            <a:tailEnd/>
                          </a:ln>
                        </pic:spPr>
                      </pic:pic>
                    </a:graphicData>
                  </a:graphic>
                </wp:inline>
              </w:drawing>
            </w:r>
          </w:p>
        </w:tc>
      </w:tr>
    </w:tbl>
    <w:p w:rsidR="007A50E6" w:rsidRDefault="007A50E6" w:rsidP="00A52107">
      <w:pPr>
        <w:ind w:left="360"/>
        <w:jc w:val="right"/>
        <w:rPr>
          <w:b/>
          <w:sz w:val="18"/>
          <w:szCs w:val="18"/>
        </w:rPr>
      </w:pPr>
    </w:p>
    <w:p w:rsidR="007A50E6" w:rsidRDefault="007A50E6" w:rsidP="007A50E6">
      <w:pPr>
        <w:ind w:left="360"/>
        <w:jc w:val="center"/>
        <w:rPr>
          <w:b/>
          <w:sz w:val="18"/>
          <w:szCs w:val="18"/>
        </w:rPr>
      </w:pPr>
    </w:p>
    <w:p w:rsidR="007A50E6" w:rsidRDefault="007A50E6" w:rsidP="007A50E6">
      <w:pPr>
        <w:ind w:left="360"/>
        <w:jc w:val="center"/>
        <w:rPr>
          <w:b/>
          <w:sz w:val="18"/>
          <w:szCs w:val="18"/>
        </w:rPr>
      </w:pPr>
    </w:p>
    <w:p w:rsidR="007A50E6" w:rsidRDefault="007A50E6" w:rsidP="007A50E6">
      <w:pPr>
        <w:ind w:left="360"/>
        <w:jc w:val="center"/>
        <w:rPr>
          <w:b/>
          <w:sz w:val="18"/>
          <w:szCs w:val="18"/>
        </w:rPr>
      </w:pPr>
    </w:p>
    <w:p w:rsidR="007A50E6" w:rsidRDefault="007A50E6" w:rsidP="007A50E6">
      <w:pPr>
        <w:rPr>
          <w:b/>
          <w:sz w:val="40"/>
          <w:szCs w:val="40"/>
        </w:rPr>
      </w:pPr>
    </w:p>
    <w:p w:rsidR="007A50E6" w:rsidRDefault="007A50E6" w:rsidP="007A50E6">
      <w:pPr>
        <w:ind w:left="360"/>
        <w:jc w:val="center"/>
        <w:rPr>
          <w:b/>
          <w:sz w:val="40"/>
          <w:szCs w:val="40"/>
        </w:rPr>
      </w:pPr>
      <w:r w:rsidRPr="00FF2E05">
        <w:rPr>
          <w:b/>
          <w:sz w:val="40"/>
          <w:szCs w:val="40"/>
        </w:rPr>
        <w:t>SYLLABUS</w:t>
      </w:r>
    </w:p>
    <w:p w:rsidR="007A50E6" w:rsidRDefault="007A50E6" w:rsidP="007A50E6">
      <w:pPr>
        <w:ind w:left="360"/>
        <w:rPr>
          <w:b/>
          <w:sz w:val="18"/>
          <w:szCs w:val="18"/>
        </w:rPr>
      </w:pPr>
    </w:p>
    <w:p w:rsidR="007A50E6" w:rsidRDefault="007A50E6" w:rsidP="007A50E6">
      <w:pPr>
        <w:autoSpaceDE w:val="0"/>
        <w:autoSpaceDN w:val="0"/>
        <w:adjustRightInd w:val="0"/>
        <w:ind w:left="360"/>
        <w:rPr>
          <w:b/>
          <w:bCs/>
          <w:sz w:val="28"/>
          <w:szCs w:val="28"/>
        </w:rPr>
      </w:pPr>
    </w:p>
    <w:p w:rsidR="007A50E6" w:rsidRDefault="001111F9" w:rsidP="007A50E6">
      <w:pPr>
        <w:autoSpaceDE w:val="0"/>
        <w:autoSpaceDN w:val="0"/>
        <w:adjustRightInd w:val="0"/>
        <w:ind w:left="360" w:firstLine="90"/>
        <w:jc w:val="center"/>
        <w:rPr>
          <w:b/>
          <w:bCs/>
          <w:sz w:val="28"/>
          <w:szCs w:val="28"/>
        </w:rPr>
      </w:pPr>
      <w:r>
        <w:rPr>
          <w:b/>
          <w:bCs/>
          <w:sz w:val="28"/>
          <w:szCs w:val="28"/>
        </w:rPr>
        <w:t>M</w:t>
      </w:r>
      <w:r w:rsidR="007A50E6" w:rsidRPr="00A20402">
        <w:rPr>
          <w:b/>
          <w:bCs/>
          <w:sz w:val="28"/>
          <w:szCs w:val="28"/>
        </w:rPr>
        <w:t>.</w:t>
      </w:r>
      <w:r w:rsidR="007A50E6">
        <w:rPr>
          <w:b/>
          <w:bCs/>
          <w:sz w:val="28"/>
          <w:szCs w:val="28"/>
        </w:rPr>
        <w:t xml:space="preserve"> </w:t>
      </w:r>
      <w:r w:rsidR="007A50E6" w:rsidRPr="00A20402">
        <w:rPr>
          <w:b/>
          <w:bCs/>
          <w:sz w:val="28"/>
          <w:szCs w:val="28"/>
        </w:rPr>
        <w:t>TECH.</w:t>
      </w:r>
    </w:p>
    <w:p w:rsidR="007A50E6" w:rsidRPr="00D53AB5" w:rsidRDefault="007A50E6" w:rsidP="007A50E6">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ENERGY ENGINEERING 2</w:t>
      </w:r>
      <w:r w:rsidRPr="00D53AB5">
        <w:rPr>
          <w:rFonts w:ascii="Times New Roman" w:hAnsi="Times New Roman" w:cs="Times New Roman"/>
          <w:bCs/>
          <w:sz w:val="28"/>
          <w:szCs w:val="28"/>
        </w:rPr>
        <w:t xml:space="preserve"> Year Program</w:t>
      </w:r>
    </w:p>
    <w:p w:rsidR="007A50E6" w:rsidRDefault="007A50E6" w:rsidP="007A50E6">
      <w:pPr>
        <w:ind w:left="360"/>
        <w:rPr>
          <w:b/>
          <w:sz w:val="18"/>
          <w:szCs w:val="18"/>
        </w:rPr>
      </w:pPr>
    </w:p>
    <w:p w:rsidR="007A50E6" w:rsidRDefault="007A50E6" w:rsidP="007A50E6">
      <w:pPr>
        <w:ind w:left="360"/>
        <w:rPr>
          <w:b/>
          <w:sz w:val="18"/>
          <w:szCs w:val="18"/>
        </w:rPr>
      </w:pPr>
    </w:p>
    <w:p w:rsidR="007A50E6" w:rsidRPr="00A20402" w:rsidRDefault="007A50E6" w:rsidP="007A50E6">
      <w:pPr>
        <w:spacing w:after="0" w:line="600" w:lineRule="auto"/>
        <w:ind w:left="360"/>
        <w:jc w:val="center"/>
        <w:rPr>
          <w:b/>
          <w:sz w:val="28"/>
          <w:szCs w:val="28"/>
        </w:rPr>
      </w:pPr>
      <w:smartTag w:uri="urn:schemas-microsoft-com:office:smarttags" w:element="place">
        <w:smartTag w:uri="urn:schemas-microsoft-com:office:smarttags" w:element="PlaceName">
          <w:r w:rsidRPr="00A20402">
            <w:rPr>
              <w:b/>
              <w:sz w:val="28"/>
              <w:szCs w:val="28"/>
            </w:rPr>
            <w:t>GYAN</w:t>
          </w:r>
        </w:smartTag>
        <w:r w:rsidRPr="00A20402">
          <w:rPr>
            <w:b/>
            <w:sz w:val="28"/>
            <w:szCs w:val="28"/>
          </w:rPr>
          <w:t xml:space="preserve"> </w:t>
        </w:r>
        <w:smartTag w:uri="urn:schemas-microsoft-com:office:smarttags" w:element="PlaceName">
          <w:r w:rsidRPr="00A20402">
            <w:rPr>
              <w:b/>
              <w:sz w:val="28"/>
              <w:szCs w:val="28"/>
            </w:rPr>
            <w:t>VIHAR</w:t>
          </w:r>
        </w:smartTag>
        <w:r w:rsidRPr="00A20402">
          <w:rPr>
            <w:b/>
            <w:sz w:val="28"/>
            <w:szCs w:val="28"/>
          </w:rPr>
          <w:t xml:space="preserve"> </w:t>
        </w:r>
        <w:smartTag w:uri="urn:schemas-microsoft-com:office:smarttags" w:element="PlaceType">
          <w:r w:rsidRPr="00A20402">
            <w:rPr>
              <w:b/>
              <w:sz w:val="28"/>
              <w:szCs w:val="28"/>
            </w:rPr>
            <w:t>SCHOOL</w:t>
          </w:r>
        </w:smartTag>
      </w:smartTag>
      <w:r w:rsidRPr="00A20402">
        <w:rPr>
          <w:b/>
          <w:sz w:val="28"/>
          <w:szCs w:val="28"/>
        </w:rPr>
        <w:t xml:space="preserve"> OF ENGINEERING AND TECHNOLOGY</w:t>
      </w:r>
    </w:p>
    <w:p w:rsidR="007A50E6" w:rsidRDefault="007A50E6" w:rsidP="007A50E6">
      <w:pPr>
        <w:spacing w:after="0"/>
        <w:jc w:val="center"/>
        <w:rPr>
          <w:b/>
          <w:sz w:val="28"/>
          <w:szCs w:val="28"/>
        </w:rPr>
      </w:pPr>
      <w:r w:rsidRPr="00A20402">
        <w:rPr>
          <w:b/>
          <w:sz w:val="28"/>
          <w:szCs w:val="28"/>
        </w:rPr>
        <w:t xml:space="preserve">DEPARTMENT OF </w:t>
      </w:r>
      <w:r w:rsidRPr="00A20402">
        <w:rPr>
          <w:b/>
          <w:bCs/>
          <w:sz w:val="28"/>
          <w:szCs w:val="28"/>
        </w:rPr>
        <w:t xml:space="preserve">MECHANICAL </w:t>
      </w:r>
      <w:r w:rsidRPr="00A20402">
        <w:rPr>
          <w:b/>
          <w:sz w:val="28"/>
          <w:szCs w:val="28"/>
        </w:rPr>
        <w:t>ENGINEERING</w:t>
      </w:r>
    </w:p>
    <w:p w:rsidR="007A50E6" w:rsidRDefault="007A50E6" w:rsidP="007A50E6">
      <w:pPr>
        <w:spacing w:after="0"/>
        <w:ind w:left="360"/>
        <w:jc w:val="center"/>
        <w:rPr>
          <w:rFonts w:ascii="Times New Roman" w:hAnsi="Times New Roman" w:cs="Times New Roman"/>
          <w:b/>
          <w:sz w:val="20"/>
          <w:szCs w:val="20"/>
        </w:rPr>
      </w:pPr>
    </w:p>
    <w:p w:rsidR="007A50E6" w:rsidRDefault="007A50E6" w:rsidP="007A50E6">
      <w:pPr>
        <w:spacing w:after="0"/>
        <w:ind w:left="360"/>
        <w:jc w:val="center"/>
        <w:rPr>
          <w:rFonts w:ascii="Times New Roman" w:hAnsi="Times New Roman" w:cs="Times New Roman"/>
          <w:b/>
          <w:sz w:val="20"/>
          <w:szCs w:val="20"/>
        </w:rPr>
      </w:pPr>
    </w:p>
    <w:p w:rsidR="007A50E6" w:rsidRDefault="007A50E6" w:rsidP="007A50E6">
      <w:pPr>
        <w:spacing w:after="0"/>
        <w:ind w:left="360"/>
        <w:jc w:val="center"/>
        <w:rPr>
          <w:rFonts w:ascii="Times New Roman" w:hAnsi="Times New Roman" w:cs="Times New Roman"/>
          <w:b/>
          <w:sz w:val="20"/>
          <w:szCs w:val="20"/>
        </w:rPr>
      </w:pPr>
    </w:p>
    <w:p w:rsidR="007A50E6" w:rsidRDefault="007A50E6" w:rsidP="007A50E6">
      <w:pPr>
        <w:spacing w:after="0"/>
        <w:ind w:left="360"/>
        <w:jc w:val="center"/>
        <w:rPr>
          <w:rFonts w:ascii="Times New Roman" w:hAnsi="Times New Roman" w:cs="Times New Roman"/>
          <w:b/>
          <w:sz w:val="20"/>
          <w:szCs w:val="20"/>
        </w:rPr>
      </w:pPr>
    </w:p>
    <w:p w:rsidR="007A50E6" w:rsidRDefault="007A50E6" w:rsidP="007A50E6">
      <w:pPr>
        <w:spacing w:after="0"/>
        <w:ind w:left="360"/>
        <w:jc w:val="center"/>
        <w:rPr>
          <w:rFonts w:ascii="Times New Roman" w:hAnsi="Times New Roman" w:cs="Times New Roman"/>
          <w:b/>
          <w:sz w:val="20"/>
          <w:szCs w:val="20"/>
        </w:rPr>
      </w:pPr>
    </w:p>
    <w:p w:rsidR="007A50E6" w:rsidRDefault="007A50E6" w:rsidP="007A50E6">
      <w:pPr>
        <w:spacing w:after="0"/>
        <w:ind w:left="360"/>
        <w:jc w:val="center"/>
        <w:rPr>
          <w:rFonts w:ascii="Times New Roman" w:hAnsi="Times New Roman" w:cs="Times New Roman"/>
          <w:b/>
          <w:sz w:val="20"/>
          <w:szCs w:val="20"/>
        </w:rPr>
      </w:pPr>
    </w:p>
    <w:p w:rsidR="007A50E6" w:rsidRDefault="007A50E6" w:rsidP="007A50E6">
      <w:pPr>
        <w:spacing w:after="0"/>
        <w:ind w:left="360"/>
        <w:jc w:val="center"/>
        <w:rPr>
          <w:rFonts w:ascii="Times New Roman" w:hAnsi="Times New Roman" w:cs="Times New Roman"/>
          <w:b/>
          <w:sz w:val="20"/>
          <w:szCs w:val="20"/>
        </w:rPr>
      </w:pPr>
    </w:p>
    <w:p w:rsidR="007A50E6" w:rsidRDefault="007A50E6" w:rsidP="007A50E6">
      <w:pPr>
        <w:spacing w:after="0"/>
        <w:ind w:left="360"/>
        <w:jc w:val="center"/>
        <w:rPr>
          <w:rFonts w:ascii="Times New Roman" w:hAnsi="Times New Roman" w:cs="Times New Roman"/>
          <w:b/>
          <w:sz w:val="20"/>
          <w:szCs w:val="20"/>
        </w:rPr>
      </w:pPr>
    </w:p>
    <w:p w:rsidR="007A50E6" w:rsidRDefault="007A50E6" w:rsidP="007A50E6">
      <w:pPr>
        <w:spacing w:after="0"/>
        <w:ind w:left="360"/>
        <w:jc w:val="center"/>
        <w:rPr>
          <w:rFonts w:ascii="Times New Roman" w:hAnsi="Times New Roman" w:cs="Times New Roman"/>
          <w:b/>
          <w:sz w:val="20"/>
          <w:szCs w:val="20"/>
        </w:rPr>
      </w:pPr>
    </w:p>
    <w:p w:rsidR="007A50E6" w:rsidRDefault="007A50E6" w:rsidP="007A50E6">
      <w:pPr>
        <w:spacing w:after="0"/>
        <w:ind w:left="360"/>
        <w:jc w:val="center"/>
        <w:rPr>
          <w:rFonts w:ascii="Times New Roman" w:hAnsi="Times New Roman" w:cs="Times New Roman"/>
          <w:b/>
          <w:sz w:val="20"/>
          <w:szCs w:val="20"/>
        </w:rPr>
      </w:pPr>
    </w:p>
    <w:p w:rsidR="00A52107" w:rsidRDefault="00A52107" w:rsidP="007A50E6">
      <w:pPr>
        <w:spacing w:after="0"/>
        <w:ind w:left="360"/>
        <w:jc w:val="center"/>
        <w:rPr>
          <w:rFonts w:ascii="Times New Roman" w:hAnsi="Times New Roman" w:cs="Times New Roman"/>
          <w:b/>
          <w:sz w:val="20"/>
          <w:szCs w:val="20"/>
        </w:rPr>
      </w:pPr>
    </w:p>
    <w:p w:rsidR="00A52107" w:rsidRDefault="00A52107" w:rsidP="007A50E6">
      <w:pPr>
        <w:spacing w:after="0"/>
        <w:ind w:left="360"/>
        <w:jc w:val="center"/>
        <w:rPr>
          <w:rFonts w:ascii="Times New Roman" w:hAnsi="Times New Roman" w:cs="Times New Roman"/>
          <w:b/>
          <w:sz w:val="20"/>
          <w:szCs w:val="20"/>
        </w:rPr>
      </w:pPr>
    </w:p>
    <w:p w:rsidR="00A52107" w:rsidRDefault="00A52107" w:rsidP="007A50E6">
      <w:pPr>
        <w:spacing w:after="0"/>
        <w:ind w:left="360"/>
        <w:jc w:val="center"/>
        <w:rPr>
          <w:rFonts w:ascii="Times New Roman" w:hAnsi="Times New Roman" w:cs="Times New Roman"/>
          <w:b/>
          <w:sz w:val="20"/>
          <w:szCs w:val="20"/>
        </w:rPr>
      </w:pPr>
    </w:p>
    <w:p w:rsidR="00A52107" w:rsidRDefault="00A52107" w:rsidP="007A50E6">
      <w:pPr>
        <w:spacing w:after="0"/>
        <w:ind w:left="360"/>
        <w:jc w:val="center"/>
        <w:rPr>
          <w:rFonts w:ascii="Times New Roman" w:hAnsi="Times New Roman" w:cs="Times New Roman"/>
          <w:b/>
          <w:sz w:val="20"/>
          <w:szCs w:val="20"/>
        </w:rPr>
      </w:pPr>
    </w:p>
    <w:p w:rsidR="00A52107" w:rsidRDefault="00A52107" w:rsidP="007A50E6">
      <w:pPr>
        <w:spacing w:after="0"/>
        <w:ind w:left="360"/>
        <w:jc w:val="center"/>
        <w:rPr>
          <w:rFonts w:ascii="Times New Roman" w:hAnsi="Times New Roman" w:cs="Times New Roman"/>
          <w:b/>
          <w:sz w:val="20"/>
          <w:szCs w:val="20"/>
        </w:rPr>
      </w:pPr>
    </w:p>
    <w:p w:rsidR="00A52107" w:rsidRDefault="00A52107" w:rsidP="007A50E6">
      <w:pPr>
        <w:spacing w:after="0"/>
        <w:ind w:left="360"/>
        <w:jc w:val="center"/>
        <w:rPr>
          <w:rFonts w:ascii="Times New Roman" w:hAnsi="Times New Roman" w:cs="Times New Roman"/>
          <w:b/>
          <w:sz w:val="20"/>
          <w:szCs w:val="20"/>
        </w:rPr>
      </w:pPr>
    </w:p>
    <w:p w:rsidR="00A52107" w:rsidRDefault="00A52107" w:rsidP="007A50E6">
      <w:pPr>
        <w:spacing w:after="0"/>
        <w:ind w:left="360"/>
        <w:jc w:val="center"/>
        <w:rPr>
          <w:rFonts w:ascii="Times New Roman" w:hAnsi="Times New Roman" w:cs="Times New Roman"/>
          <w:b/>
          <w:sz w:val="20"/>
          <w:szCs w:val="20"/>
        </w:rPr>
      </w:pPr>
    </w:p>
    <w:p w:rsidR="00A52107" w:rsidRDefault="00A52107" w:rsidP="007A50E6">
      <w:pPr>
        <w:spacing w:after="0"/>
        <w:ind w:left="360"/>
        <w:jc w:val="center"/>
        <w:rPr>
          <w:rFonts w:ascii="Times New Roman" w:hAnsi="Times New Roman" w:cs="Times New Roman"/>
          <w:b/>
          <w:sz w:val="20"/>
          <w:szCs w:val="20"/>
        </w:rPr>
      </w:pPr>
    </w:p>
    <w:p w:rsidR="00A52107" w:rsidRDefault="00A52107" w:rsidP="007A50E6">
      <w:pPr>
        <w:spacing w:after="0"/>
        <w:ind w:left="360"/>
        <w:jc w:val="center"/>
        <w:rPr>
          <w:rFonts w:ascii="Times New Roman" w:hAnsi="Times New Roman" w:cs="Times New Roman"/>
          <w:b/>
          <w:sz w:val="20"/>
          <w:szCs w:val="20"/>
        </w:rPr>
      </w:pPr>
    </w:p>
    <w:p w:rsidR="00A52107" w:rsidRDefault="00A52107" w:rsidP="007A50E6">
      <w:pPr>
        <w:spacing w:after="0"/>
        <w:ind w:left="360"/>
        <w:jc w:val="center"/>
        <w:rPr>
          <w:rFonts w:ascii="Times New Roman" w:hAnsi="Times New Roman" w:cs="Times New Roman"/>
          <w:b/>
          <w:sz w:val="20"/>
          <w:szCs w:val="20"/>
        </w:rPr>
      </w:pPr>
    </w:p>
    <w:p w:rsidR="007A50E6" w:rsidRDefault="007A50E6" w:rsidP="007A50E6">
      <w:pPr>
        <w:spacing w:after="0"/>
        <w:ind w:left="360"/>
        <w:jc w:val="center"/>
        <w:rPr>
          <w:rFonts w:ascii="Times New Roman" w:hAnsi="Times New Roman" w:cs="Times New Roman"/>
          <w:b/>
          <w:sz w:val="20"/>
          <w:szCs w:val="20"/>
        </w:rPr>
      </w:pPr>
    </w:p>
    <w:p w:rsidR="007A50E6" w:rsidRPr="00F857C6" w:rsidRDefault="007A50E6" w:rsidP="007A50E6">
      <w:pPr>
        <w:spacing w:after="0"/>
        <w:ind w:left="360"/>
        <w:jc w:val="center"/>
        <w:rPr>
          <w:rFonts w:ascii="Times New Roman" w:hAnsi="Times New Roman" w:cs="Times New Roman"/>
          <w:b/>
          <w:sz w:val="20"/>
          <w:szCs w:val="20"/>
        </w:rPr>
      </w:pPr>
      <w:r>
        <w:rPr>
          <w:rFonts w:ascii="Times New Roman" w:hAnsi="Times New Roman" w:cs="Times New Roman"/>
          <w:b/>
          <w:sz w:val="20"/>
          <w:szCs w:val="20"/>
        </w:rPr>
        <w:lastRenderedPageBreak/>
        <w:br w:type="textWrapping" w:clear="all"/>
      </w:r>
      <w:r w:rsidRPr="00F857C6">
        <w:rPr>
          <w:rFonts w:ascii="Times New Roman" w:hAnsi="Times New Roman" w:cs="Times New Roman"/>
          <w:b/>
          <w:sz w:val="20"/>
          <w:szCs w:val="20"/>
        </w:rPr>
        <w:t>GYAN VIHAR SCHOOL OF ENGINEERING AND TECHNOLOGY</w:t>
      </w:r>
    </w:p>
    <w:p w:rsidR="007A50E6" w:rsidRPr="00F857C6" w:rsidRDefault="007A50E6" w:rsidP="007A50E6">
      <w:pPr>
        <w:spacing w:after="0"/>
        <w:ind w:left="360"/>
        <w:jc w:val="center"/>
        <w:rPr>
          <w:rFonts w:ascii="Times New Roman" w:hAnsi="Times New Roman" w:cs="Times New Roman"/>
          <w:b/>
          <w:sz w:val="20"/>
          <w:szCs w:val="20"/>
        </w:rPr>
      </w:pPr>
      <w:r w:rsidRPr="00F857C6">
        <w:rPr>
          <w:rFonts w:ascii="Times New Roman" w:hAnsi="Times New Roman" w:cs="Times New Roman"/>
          <w:b/>
          <w:sz w:val="20"/>
          <w:szCs w:val="20"/>
        </w:rPr>
        <w:t xml:space="preserve">DEPARTMENT OF </w:t>
      </w:r>
      <w:r>
        <w:rPr>
          <w:rFonts w:ascii="Times New Roman" w:hAnsi="Times New Roman" w:cs="Times New Roman"/>
          <w:b/>
          <w:sz w:val="20"/>
          <w:szCs w:val="20"/>
        </w:rPr>
        <w:t>MECHANICAL ENGINEERING</w:t>
      </w:r>
    </w:p>
    <w:p w:rsidR="007A50E6" w:rsidRPr="00F857C6" w:rsidRDefault="007A50E6" w:rsidP="007A50E6">
      <w:pPr>
        <w:pStyle w:val="Header"/>
        <w:spacing w:line="276" w:lineRule="auto"/>
        <w:ind w:right="-330"/>
        <w:jc w:val="center"/>
        <w:rPr>
          <w:rFonts w:ascii="Times New Roman" w:hAnsi="Times New Roman" w:cs="Times New Roman"/>
          <w:b/>
          <w:bCs/>
          <w:sz w:val="20"/>
          <w:szCs w:val="20"/>
        </w:rPr>
      </w:pPr>
      <w:r w:rsidRPr="00F857C6">
        <w:rPr>
          <w:rFonts w:ascii="Times New Roman" w:hAnsi="Times New Roman" w:cs="Times New Roman"/>
          <w:b/>
          <w:bCs/>
          <w:sz w:val="20"/>
          <w:szCs w:val="20"/>
        </w:rPr>
        <w:t>Teaching and</w:t>
      </w:r>
      <w:r>
        <w:rPr>
          <w:rFonts w:ascii="Times New Roman" w:hAnsi="Times New Roman" w:cs="Times New Roman"/>
          <w:b/>
          <w:bCs/>
          <w:sz w:val="20"/>
          <w:szCs w:val="20"/>
        </w:rPr>
        <w:t xml:space="preserve"> Examination Scheme common for M</w:t>
      </w:r>
      <w:r w:rsidRPr="00F857C6">
        <w:rPr>
          <w:rFonts w:ascii="Times New Roman" w:hAnsi="Times New Roman" w:cs="Times New Roman"/>
          <w:b/>
          <w:bCs/>
          <w:sz w:val="20"/>
          <w:szCs w:val="20"/>
        </w:rPr>
        <w:t>.Tech.</w:t>
      </w:r>
      <w:r>
        <w:rPr>
          <w:rFonts w:ascii="Times New Roman" w:hAnsi="Times New Roman" w:cs="Times New Roman"/>
          <w:b/>
          <w:bCs/>
          <w:sz w:val="20"/>
          <w:szCs w:val="20"/>
        </w:rPr>
        <w:t xml:space="preserve"> (Core) </w:t>
      </w:r>
      <w:r>
        <w:rPr>
          <w:rFonts w:ascii="Times New Roman" w:hAnsi="Times New Roman" w:cs="Times New Roman"/>
          <w:b/>
          <w:sz w:val="20"/>
          <w:szCs w:val="20"/>
        </w:rPr>
        <w:t xml:space="preserve">Energy Engineering </w:t>
      </w:r>
      <w:r w:rsidRPr="00F857C6">
        <w:rPr>
          <w:rFonts w:ascii="Times New Roman" w:hAnsi="Times New Roman" w:cs="Times New Roman"/>
          <w:b/>
          <w:sz w:val="20"/>
          <w:szCs w:val="20"/>
        </w:rPr>
        <w:t>Edition 2015</w:t>
      </w:r>
      <w:r w:rsidRPr="00F857C6">
        <w:rPr>
          <w:rFonts w:ascii="Times New Roman" w:hAnsi="Times New Roman" w:cs="Times New Roman"/>
          <w:b/>
          <w:sz w:val="20"/>
          <w:szCs w:val="20"/>
        </w:rPr>
        <w:br/>
      </w:r>
      <w:r>
        <w:rPr>
          <w:rFonts w:ascii="Times New Roman" w:hAnsi="Times New Roman" w:cs="Times New Roman"/>
          <w:b/>
          <w:bCs/>
          <w:sz w:val="20"/>
          <w:szCs w:val="20"/>
        </w:rPr>
        <w:t>Year: I</w:t>
      </w:r>
      <w:r>
        <w:rPr>
          <w:rFonts w:ascii="Times New Roman" w:hAnsi="Times New Roman" w:cs="Times New Roman"/>
          <w:b/>
          <w:bCs/>
          <w:sz w:val="20"/>
          <w:szCs w:val="20"/>
        </w:rPr>
        <w:tab/>
      </w:r>
      <w:r>
        <w:rPr>
          <w:rFonts w:ascii="Times New Roman" w:hAnsi="Times New Roman" w:cs="Times New Roman"/>
          <w:b/>
          <w:bCs/>
          <w:sz w:val="20"/>
          <w:szCs w:val="20"/>
        </w:rPr>
        <w:tab/>
        <w:t>Semester: I</w:t>
      </w:r>
    </w:p>
    <w:tbl>
      <w:tblPr>
        <w:tblW w:w="1011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60"/>
        <w:gridCol w:w="260"/>
        <w:gridCol w:w="982"/>
        <w:gridCol w:w="4358"/>
        <w:gridCol w:w="850"/>
        <w:gridCol w:w="517"/>
        <w:gridCol w:w="548"/>
        <w:gridCol w:w="441"/>
        <w:gridCol w:w="719"/>
        <w:gridCol w:w="572"/>
        <w:gridCol w:w="603"/>
      </w:tblGrid>
      <w:tr w:rsidR="007A50E6" w:rsidRPr="00F857C6" w:rsidTr="00EB11AA">
        <w:trPr>
          <w:trHeight w:val="17"/>
        </w:trPr>
        <w:tc>
          <w:tcPr>
            <w:tcW w:w="520" w:type="dxa"/>
            <w:gridSpan w:val="2"/>
            <w:vMerge w:val="restart"/>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S. No.</w:t>
            </w:r>
          </w:p>
        </w:tc>
        <w:tc>
          <w:tcPr>
            <w:tcW w:w="982" w:type="dxa"/>
            <w:vMerge w:val="restart"/>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Course Code</w:t>
            </w:r>
          </w:p>
        </w:tc>
        <w:tc>
          <w:tcPr>
            <w:tcW w:w="4358" w:type="dxa"/>
            <w:vMerge w:val="restart"/>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Course Name</w:t>
            </w:r>
          </w:p>
        </w:tc>
        <w:tc>
          <w:tcPr>
            <w:tcW w:w="850" w:type="dxa"/>
            <w:vMerge w:val="restart"/>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Credits</w:t>
            </w:r>
          </w:p>
        </w:tc>
        <w:tc>
          <w:tcPr>
            <w:tcW w:w="1506" w:type="dxa"/>
            <w:gridSpan w:val="3"/>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Contact Hrs/Wk.</w:t>
            </w:r>
          </w:p>
        </w:tc>
        <w:tc>
          <w:tcPr>
            <w:tcW w:w="719" w:type="dxa"/>
            <w:vMerge w:val="restart"/>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Exam Hrs.</w:t>
            </w:r>
          </w:p>
        </w:tc>
        <w:tc>
          <w:tcPr>
            <w:tcW w:w="1175" w:type="dxa"/>
            <w:gridSpan w:val="2"/>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proofErr w:type="spellStart"/>
            <w:r w:rsidRPr="00F857C6">
              <w:rPr>
                <w:rFonts w:ascii="Times New Roman" w:hAnsi="Times New Roman" w:cs="Times New Roman"/>
                <w:b/>
                <w:bCs/>
                <w:sz w:val="20"/>
                <w:szCs w:val="20"/>
              </w:rPr>
              <w:t>Weightage</w:t>
            </w:r>
            <w:proofErr w:type="spellEnd"/>
            <w:r w:rsidRPr="00F857C6">
              <w:rPr>
                <w:rFonts w:ascii="Times New Roman" w:hAnsi="Times New Roman" w:cs="Times New Roman"/>
                <w:b/>
                <w:bCs/>
                <w:sz w:val="20"/>
                <w:szCs w:val="20"/>
              </w:rPr>
              <w:t xml:space="preserve"> (</w:t>
            </w:r>
            <w:proofErr w:type="gramStart"/>
            <w:r w:rsidRPr="00F857C6">
              <w:rPr>
                <w:rFonts w:ascii="Times New Roman" w:hAnsi="Times New Roman" w:cs="Times New Roman"/>
                <w:b/>
                <w:bCs/>
                <w:sz w:val="20"/>
                <w:szCs w:val="20"/>
              </w:rPr>
              <w:t>in%</w:t>
            </w:r>
            <w:proofErr w:type="gramEnd"/>
            <w:r w:rsidRPr="00F857C6">
              <w:rPr>
                <w:rFonts w:ascii="Times New Roman" w:hAnsi="Times New Roman" w:cs="Times New Roman"/>
                <w:b/>
                <w:bCs/>
                <w:sz w:val="20"/>
                <w:szCs w:val="20"/>
              </w:rPr>
              <w:t>)</w:t>
            </w:r>
          </w:p>
        </w:tc>
      </w:tr>
      <w:tr w:rsidR="007A50E6" w:rsidRPr="00F857C6" w:rsidTr="00EB11AA">
        <w:trPr>
          <w:trHeight w:val="17"/>
        </w:trPr>
        <w:tc>
          <w:tcPr>
            <w:tcW w:w="520" w:type="dxa"/>
            <w:gridSpan w:val="2"/>
            <w:vMerge/>
          </w:tcPr>
          <w:p w:rsidR="007A50E6" w:rsidRPr="00F857C6" w:rsidRDefault="007A50E6" w:rsidP="00EB11AA">
            <w:pPr>
              <w:widowControl w:val="0"/>
              <w:autoSpaceDE w:val="0"/>
              <w:autoSpaceDN w:val="0"/>
              <w:adjustRightInd w:val="0"/>
              <w:spacing w:after="0"/>
              <w:rPr>
                <w:rFonts w:ascii="Times New Roman" w:hAnsi="Times New Roman" w:cs="Times New Roman"/>
                <w:b/>
                <w:bCs/>
                <w:sz w:val="20"/>
                <w:szCs w:val="20"/>
              </w:rPr>
            </w:pPr>
          </w:p>
        </w:tc>
        <w:tc>
          <w:tcPr>
            <w:tcW w:w="982" w:type="dxa"/>
            <w:vMerge/>
          </w:tcPr>
          <w:p w:rsidR="007A50E6" w:rsidRPr="00F857C6" w:rsidRDefault="007A50E6" w:rsidP="00EB11AA">
            <w:pPr>
              <w:widowControl w:val="0"/>
              <w:autoSpaceDE w:val="0"/>
              <w:autoSpaceDN w:val="0"/>
              <w:adjustRightInd w:val="0"/>
              <w:spacing w:after="0"/>
              <w:rPr>
                <w:rFonts w:ascii="Times New Roman" w:hAnsi="Times New Roman" w:cs="Times New Roman"/>
                <w:b/>
                <w:bCs/>
                <w:sz w:val="20"/>
                <w:szCs w:val="20"/>
              </w:rPr>
            </w:pPr>
          </w:p>
        </w:tc>
        <w:tc>
          <w:tcPr>
            <w:tcW w:w="4358" w:type="dxa"/>
            <w:vMerge/>
          </w:tcPr>
          <w:p w:rsidR="007A50E6" w:rsidRPr="00F857C6" w:rsidRDefault="007A50E6" w:rsidP="00EB11AA">
            <w:pPr>
              <w:widowControl w:val="0"/>
              <w:autoSpaceDE w:val="0"/>
              <w:autoSpaceDN w:val="0"/>
              <w:adjustRightInd w:val="0"/>
              <w:spacing w:after="0"/>
              <w:rPr>
                <w:rFonts w:ascii="Times New Roman" w:hAnsi="Times New Roman" w:cs="Times New Roman"/>
                <w:b/>
                <w:bCs/>
                <w:sz w:val="20"/>
                <w:szCs w:val="20"/>
              </w:rPr>
            </w:pPr>
          </w:p>
        </w:tc>
        <w:tc>
          <w:tcPr>
            <w:tcW w:w="850" w:type="dxa"/>
            <w:vMerge/>
          </w:tcPr>
          <w:p w:rsidR="007A50E6" w:rsidRPr="00F857C6" w:rsidRDefault="007A50E6" w:rsidP="00EB11AA">
            <w:pPr>
              <w:widowControl w:val="0"/>
              <w:autoSpaceDE w:val="0"/>
              <w:autoSpaceDN w:val="0"/>
              <w:adjustRightInd w:val="0"/>
              <w:spacing w:after="0"/>
              <w:rPr>
                <w:rFonts w:ascii="Times New Roman" w:hAnsi="Times New Roman" w:cs="Times New Roman"/>
                <w:b/>
                <w:bCs/>
                <w:sz w:val="20"/>
                <w:szCs w:val="20"/>
              </w:rPr>
            </w:pPr>
          </w:p>
        </w:tc>
        <w:tc>
          <w:tcPr>
            <w:tcW w:w="517" w:type="dxa"/>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L</w:t>
            </w:r>
          </w:p>
        </w:tc>
        <w:tc>
          <w:tcPr>
            <w:tcW w:w="548" w:type="dxa"/>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T</w:t>
            </w:r>
          </w:p>
        </w:tc>
        <w:tc>
          <w:tcPr>
            <w:tcW w:w="441" w:type="dxa"/>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P</w:t>
            </w:r>
          </w:p>
        </w:tc>
        <w:tc>
          <w:tcPr>
            <w:tcW w:w="719" w:type="dxa"/>
            <w:vMerge/>
          </w:tcPr>
          <w:p w:rsidR="007A50E6" w:rsidRPr="00F857C6" w:rsidRDefault="007A50E6" w:rsidP="00EB11AA">
            <w:pPr>
              <w:widowControl w:val="0"/>
              <w:autoSpaceDE w:val="0"/>
              <w:autoSpaceDN w:val="0"/>
              <w:adjustRightInd w:val="0"/>
              <w:spacing w:after="0"/>
              <w:rPr>
                <w:rFonts w:ascii="Times New Roman" w:hAnsi="Times New Roman" w:cs="Times New Roman"/>
                <w:b/>
                <w:bCs/>
                <w:sz w:val="20"/>
                <w:szCs w:val="20"/>
              </w:rPr>
            </w:pPr>
          </w:p>
        </w:tc>
        <w:tc>
          <w:tcPr>
            <w:tcW w:w="572" w:type="dxa"/>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CIE</w:t>
            </w:r>
          </w:p>
        </w:tc>
        <w:tc>
          <w:tcPr>
            <w:tcW w:w="603" w:type="dxa"/>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 xml:space="preserve">ESE </w:t>
            </w:r>
          </w:p>
        </w:tc>
      </w:tr>
      <w:tr w:rsidR="007A50E6" w:rsidRPr="00F857C6" w:rsidTr="00EB11AA">
        <w:trPr>
          <w:trHeight w:val="17"/>
        </w:trPr>
        <w:tc>
          <w:tcPr>
            <w:tcW w:w="520" w:type="dxa"/>
            <w:gridSpan w:val="2"/>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 </w:t>
            </w:r>
          </w:p>
        </w:tc>
        <w:tc>
          <w:tcPr>
            <w:tcW w:w="982" w:type="dxa"/>
          </w:tcPr>
          <w:p w:rsidR="007A50E6" w:rsidRPr="00F857C6" w:rsidRDefault="007A50E6" w:rsidP="00EB11AA">
            <w:pPr>
              <w:widowControl w:val="0"/>
              <w:autoSpaceDE w:val="0"/>
              <w:autoSpaceDN w:val="0"/>
              <w:adjustRightInd w:val="0"/>
              <w:spacing w:after="0"/>
              <w:rPr>
                <w:rFonts w:ascii="Times New Roman" w:hAnsi="Times New Roman" w:cs="Times New Roman"/>
                <w:sz w:val="20"/>
                <w:szCs w:val="20"/>
              </w:rPr>
            </w:pPr>
            <w:r w:rsidRPr="00F857C6">
              <w:rPr>
                <w:rFonts w:ascii="Times New Roman" w:hAnsi="Times New Roman" w:cs="Times New Roman"/>
                <w:sz w:val="20"/>
                <w:szCs w:val="20"/>
              </w:rPr>
              <w:t> </w:t>
            </w:r>
          </w:p>
        </w:tc>
        <w:tc>
          <w:tcPr>
            <w:tcW w:w="4358" w:type="dxa"/>
          </w:tcPr>
          <w:p w:rsidR="007A50E6" w:rsidRPr="00F857C6" w:rsidRDefault="007A50E6" w:rsidP="00EB11AA">
            <w:pPr>
              <w:widowControl w:val="0"/>
              <w:autoSpaceDE w:val="0"/>
              <w:autoSpaceDN w:val="0"/>
              <w:adjustRightInd w:val="0"/>
              <w:spacing w:after="0"/>
              <w:rPr>
                <w:rFonts w:ascii="Times New Roman" w:hAnsi="Times New Roman" w:cs="Times New Roman"/>
                <w:b/>
                <w:bCs/>
                <w:sz w:val="20"/>
                <w:szCs w:val="20"/>
              </w:rPr>
            </w:pPr>
            <w:r w:rsidRPr="00F857C6">
              <w:rPr>
                <w:rFonts w:ascii="Times New Roman" w:hAnsi="Times New Roman" w:cs="Times New Roman"/>
                <w:b/>
                <w:bCs/>
                <w:sz w:val="20"/>
                <w:szCs w:val="20"/>
              </w:rPr>
              <w:t>University Core</w:t>
            </w:r>
          </w:p>
        </w:tc>
        <w:tc>
          <w:tcPr>
            <w:tcW w:w="850"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20"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w:t>
            </w:r>
          </w:p>
        </w:tc>
        <w:tc>
          <w:tcPr>
            <w:tcW w:w="982" w:type="dxa"/>
            <w:vAlign w:val="center"/>
          </w:tcPr>
          <w:p w:rsidR="007A50E6" w:rsidRPr="00F857C6" w:rsidRDefault="007A50E6" w:rsidP="00EB11AA">
            <w:pPr>
              <w:spacing w:after="0"/>
              <w:jc w:val="center"/>
              <w:rPr>
                <w:rFonts w:ascii="Times New Roman" w:eastAsia="Times New Roman" w:hAnsi="Times New Roman" w:cs="Times New Roman"/>
                <w:color w:val="000000"/>
                <w:sz w:val="20"/>
                <w:szCs w:val="20"/>
              </w:rPr>
            </w:pPr>
          </w:p>
        </w:tc>
        <w:tc>
          <w:tcPr>
            <w:tcW w:w="4358" w:type="dxa"/>
          </w:tcPr>
          <w:p w:rsidR="007A50E6" w:rsidRPr="005E2FAD" w:rsidRDefault="007A50E6" w:rsidP="00EB11AA">
            <w:r>
              <w:t>Comprehensive Viva Voce examination</w:t>
            </w:r>
          </w:p>
        </w:tc>
        <w:tc>
          <w:tcPr>
            <w:tcW w:w="850"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1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54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376"/>
        </w:trPr>
        <w:tc>
          <w:tcPr>
            <w:tcW w:w="520"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98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7A50E6" w:rsidRPr="00F857C6" w:rsidRDefault="007A50E6" w:rsidP="00EB11AA">
            <w:pPr>
              <w:widowControl w:val="0"/>
              <w:autoSpaceDE w:val="0"/>
              <w:autoSpaceDN w:val="0"/>
              <w:adjustRightInd w:val="0"/>
              <w:spacing w:after="0"/>
              <w:rPr>
                <w:rFonts w:ascii="Times New Roman" w:hAnsi="Times New Roman" w:cs="Times New Roman"/>
                <w:bCs/>
                <w:sz w:val="20"/>
                <w:szCs w:val="20"/>
              </w:rPr>
            </w:pPr>
            <w:r>
              <w:rPr>
                <w:rFonts w:ascii="Times New Roman" w:hAnsi="Times New Roman" w:cs="Times New Roman"/>
                <w:bCs/>
                <w:sz w:val="20"/>
                <w:szCs w:val="20"/>
              </w:rPr>
              <w:t>Proficiency in  curriculum activity</w:t>
            </w:r>
          </w:p>
        </w:tc>
        <w:tc>
          <w:tcPr>
            <w:tcW w:w="850"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2</w:t>
            </w:r>
          </w:p>
        </w:tc>
        <w:tc>
          <w:tcPr>
            <w:tcW w:w="51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54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20"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98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7A50E6" w:rsidRPr="00F857C6" w:rsidRDefault="007A50E6" w:rsidP="00EB11AA">
            <w:pPr>
              <w:widowControl w:val="0"/>
              <w:autoSpaceDE w:val="0"/>
              <w:autoSpaceDN w:val="0"/>
              <w:adjustRightInd w:val="0"/>
              <w:spacing w:after="0"/>
              <w:rPr>
                <w:rFonts w:ascii="Times New Roman" w:hAnsi="Times New Roman" w:cs="Times New Roman"/>
                <w:b/>
                <w:bCs/>
                <w:sz w:val="20"/>
                <w:szCs w:val="20"/>
              </w:rPr>
            </w:pPr>
            <w:r w:rsidRPr="00F857C6">
              <w:rPr>
                <w:rFonts w:ascii="Times New Roman" w:hAnsi="Times New Roman" w:cs="Times New Roman"/>
                <w:b/>
                <w:bCs/>
                <w:sz w:val="20"/>
                <w:szCs w:val="20"/>
              </w:rPr>
              <w:t>Program Core</w:t>
            </w:r>
          </w:p>
        </w:tc>
        <w:tc>
          <w:tcPr>
            <w:tcW w:w="850"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20"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98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EN 101</w:t>
            </w:r>
          </w:p>
        </w:tc>
        <w:tc>
          <w:tcPr>
            <w:tcW w:w="4358" w:type="dxa"/>
          </w:tcPr>
          <w:p w:rsidR="007A50E6" w:rsidRPr="00074DD4" w:rsidRDefault="007A50E6" w:rsidP="00EB11AA">
            <w:r w:rsidRPr="00074DD4">
              <w:t xml:space="preserve">New </w:t>
            </w:r>
            <w:r>
              <w:t>a</w:t>
            </w:r>
            <w:r w:rsidRPr="00074DD4">
              <w:t>nd Renewable Energy Technology</w:t>
            </w:r>
          </w:p>
        </w:tc>
        <w:tc>
          <w:tcPr>
            <w:tcW w:w="850"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51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54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20"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98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EN 102</w:t>
            </w:r>
          </w:p>
        </w:tc>
        <w:tc>
          <w:tcPr>
            <w:tcW w:w="4358" w:type="dxa"/>
          </w:tcPr>
          <w:p w:rsidR="007A50E6" w:rsidRPr="00074DD4" w:rsidRDefault="007A50E6" w:rsidP="00EB11AA">
            <w:r>
              <w:t>Energy Instrumentation and M</w:t>
            </w:r>
            <w:r w:rsidRPr="00074DD4">
              <w:t>easurements</w:t>
            </w:r>
          </w:p>
        </w:tc>
        <w:tc>
          <w:tcPr>
            <w:tcW w:w="850"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51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54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20"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98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EN 103</w:t>
            </w:r>
          </w:p>
        </w:tc>
        <w:tc>
          <w:tcPr>
            <w:tcW w:w="4358" w:type="dxa"/>
            <w:vAlign w:val="bottom"/>
          </w:tcPr>
          <w:p w:rsidR="007A50E6" w:rsidRPr="006956B9" w:rsidRDefault="007A50E6" w:rsidP="00EB11AA">
            <w:r>
              <w:t xml:space="preserve">Solar energy </w:t>
            </w:r>
            <w:proofErr w:type="spellStart"/>
            <w:r>
              <w:t>technology:thermal</w:t>
            </w:r>
            <w:proofErr w:type="spellEnd"/>
            <w:r>
              <w:t xml:space="preserve"> and PV</w:t>
            </w:r>
          </w:p>
        </w:tc>
        <w:tc>
          <w:tcPr>
            <w:tcW w:w="850"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51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54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20"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98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EN 110</w:t>
            </w:r>
          </w:p>
        </w:tc>
        <w:tc>
          <w:tcPr>
            <w:tcW w:w="4358" w:type="dxa"/>
            <w:vAlign w:val="bottom"/>
          </w:tcPr>
          <w:p w:rsidR="007A50E6" w:rsidRDefault="007A50E6" w:rsidP="00EB11AA">
            <w:r>
              <w:t>Renewable Energy lab</w:t>
            </w:r>
          </w:p>
        </w:tc>
        <w:tc>
          <w:tcPr>
            <w:tcW w:w="850"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1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54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20"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98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7A50E6" w:rsidRDefault="007A50E6" w:rsidP="00EB11AA">
            <w:pPr>
              <w:widowControl w:val="0"/>
              <w:autoSpaceDE w:val="0"/>
              <w:autoSpaceDN w:val="0"/>
              <w:adjustRightInd w:val="0"/>
              <w:spacing w:after="0"/>
              <w:rPr>
                <w:rFonts w:ascii="Times New Roman" w:hAnsi="Times New Roman" w:cs="Times New Roman"/>
                <w:b/>
                <w:sz w:val="20"/>
                <w:szCs w:val="20"/>
              </w:rPr>
            </w:pPr>
          </w:p>
          <w:p w:rsidR="007A50E6" w:rsidRPr="00F857C6" w:rsidRDefault="007A50E6" w:rsidP="00EB11AA">
            <w:pPr>
              <w:widowControl w:val="0"/>
              <w:autoSpaceDE w:val="0"/>
              <w:autoSpaceDN w:val="0"/>
              <w:adjustRightInd w:val="0"/>
              <w:spacing w:after="0"/>
              <w:rPr>
                <w:rFonts w:ascii="Times New Roman" w:hAnsi="Times New Roman" w:cs="Times New Roman"/>
                <w:b/>
                <w:sz w:val="20"/>
                <w:szCs w:val="20"/>
              </w:rPr>
            </w:pPr>
            <w:r w:rsidRPr="00F857C6">
              <w:rPr>
                <w:rFonts w:ascii="Times New Roman" w:hAnsi="Times New Roman" w:cs="Times New Roman"/>
                <w:b/>
                <w:sz w:val="20"/>
                <w:szCs w:val="20"/>
              </w:rPr>
              <w:t>Program Elective</w:t>
            </w:r>
            <w:r>
              <w:rPr>
                <w:rFonts w:ascii="Times New Roman" w:hAnsi="Times New Roman" w:cs="Times New Roman"/>
                <w:b/>
                <w:sz w:val="20"/>
                <w:szCs w:val="20"/>
              </w:rPr>
              <w:t xml:space="preserve"> (any one)</w:t>
            </w:r>
          </w:p>
        </w:tc>
        <w:tc>
          <w:tcPr>
            <w:tcW w:w="850"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763"/>
        </w:trPr>
        <w:tc>
          <w:tcPr>
            <w:tcW w:w="520"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w:t>
            </w:r>
          </w:p>
        </w:tc>
        <w:tc>
          <w:tcPr>
            <w:tcW w:w="982" w:type="dxa"/>
            <w:vAlign w:val="center"/>
          </w:tcPr>
          <w:p w:rsidR="007A50E6" w:rsidRPr="00F857C6" w:rsidRDefault="007A50E6" w:rsidP="00EB11AA">
            <w:pPr>
              <w:spacing w:after="0"/>
              <w:rPr>
                <w:rFonts w:ascii="Times New Roman" w:eastAsia="Times New Roman" w:hAnsi="Times New Roman" w:cs="Times New Roman"/>
                <w:color w:val="000000"/>
                <w:sz w:val="20"/>
                <w:szCs w:val="20"/>
              </w:rPr>
            </w:pPr>
            <w:r>
              <w:rPr>
                <w:rFonts w:ascii="Times New Roman" w:hAnsi="Times New Roman" w:cs="Times New Roman"/>
                <w:sz w:val="20"/>
                <w:szCs w:val="20"/>
              </w:rPr>
              <w:t>EN 104</w:t>
            </w:r>
          </w:p>
        </w:tc>
        <w:tc>
          <w:tcPr>
            <w:tcW w:w="4358" w:type="dxa"/>
            <w:vAlign w:val="center"/>
          </w:tcPr>
          <w:p w:rsidR="007A50E6" w:rsidRPr="005E2FAD" w:rsidRDefault="007A50E6" w:rsidP="00EB11AA">
            <w:r>
              <w:t>Power Generation and System Planning</w:t>
            </w:r>
          </w:p>
        </w:tc>
        <w:tc>
          <w:tcPr>
            <w:tcW w:w="850"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51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54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20"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w:t>
            </w:r>
          </w:p>
        </w:tc>
        <w:tc>
          <w:tcPr>
            <w:tcW w:w="982" w:type="dxa"/>
          </w:tcPr>
          <w:p w:rsidR="007A50E6" w:rsidRPr="00A759F2" w:rsidRDefault="007A50E6" w:rsidP="00EB11AA">
            <w:pPr>
              <w:rPr>
                <w:sz w:val="18"/>
                <w:szCs w:val="18"/>
              </w:rPr>
            </w:pPr>
            <w:r>
              <w:rPr>
                <w:rFonts w:ascii="Times New Roman" w:hAnsi="Times New Roman" w:cs="Times New Roman"/>
                <w:sz w:val="20"/>
                <w:szCs w:val="20"/>
              </w:rPr>
              <w:t>EN 105</w:t>
            </w:r>
          </w:p>
        </w:tc>
        <w:tc>
          <w:tcPr>
            <w:tcW w:w="4358" w:type="dxa"/>
          </w:tcPr>
          <w:p w:rsidR="007A50E6" w:rsidRPr="00A759F2" w:rsidRDefault="007A50E6" w:rsidP="00EB11AA">
            <w:pPr>
              <w:rPr>
                <w:sz w:val="18"/>
                <w:szCs w:val="18"/>
              </w:rPr>
            </w:pPr>
            <w:r w:rsidRPr="00A759F2">
              <w:rPr>
                <w:sz w:val="18"/>
                <w:szCs w:val="18"/>
              </w:rPr>
              <w:t>Electrical Power Generation, Transmission and Distribution</w:t>
            </w:r>
          </w:p>
        </w:tc>
        <w:tc>
          <w:tcPr>
            <w:tcW w:w="850" w:type="dxa"/>
          </w:tcPr>
          <w:p w:rsidR="007A50E6" w:rsidRPr="00A759F2" w:rsidRDefault="007A50E6" w:rsidP="00EB11AA">
            <w:pPr>
              <w:jc w:val="center"/>
              <w:rPr>
                <w:sz w:val="18"/>
                <w:szCs w:val="18"/>
              </w:rPr>
            </w:pPr>
            <w:r w:rsidRPr="00A759F2">
              <w:rPr>
                <w:sz w:val="18"/>
                <w:szCs w:val="18"/>
              </w:rPr>
              <w:t>3</w:t>
            </w:r>
          </w:p>
        </w:tc>
        <w:tc>
          <w:tcPr>
            <w:tcW w:w="517" w:type="dxa"/>
          </w:tcPr>
          <w:p w:rsidR="007A50E6" w:rsidRPr="00A759F2" w:rsidRDefault="007A50E6" w:rsidP="00EB11AA">
            <w:pPr>
              <w:jc w:val="center"/>
              <w:rPr>
                <w:sz w:val="18"/>
                <w:szCs w:val="18"/>
              </w:rPr>
            </w:pPr>
            <w:r w:rsidRPr="00A759F2">
              <w:rPr>
                <w:sz w:val="18"/>
                <w:szCs w:val="18"/>
              </w:rPr>
              <w:t>3</w:t>
            </w:r>
          </w:p>
        </w:tc>
        <w:tc>
          <w:tcPr>
            <w:tcW w:w="548" w:type="dxa"/>
          </w:tcPr>
          <w:p w:rsidR="007A50E6" w:rsidRPr="00A759F2" w:rsidRDefault="007A50E6" w:rsidP="00EB11AA">
            <w:pPr>
              <w:jc w:val="center"/>
              <w:rPr>
                <w:sz w:val="18"/>
                <w:szCs w:val="18"/>
              </w:rPr>
            </w:pPr>
            <w:r w:rsidRPr="00A759F2">
              <w:rPr>
                <w:sz w:val="18"/>
                <w:szCs w:val="18"/>
              </w:rPr>
              <w:t>0</w:t>
            </w: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20"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w:t>
            </w:r>
          </w:p>
        </w:tc>
        <w:tc>
          <w:tcPr>
            <w:tcW w:w="982" w:type="dxa"/>
          </w:tcPr>
          <w:p w:rsidR="007A50E6" w:rsidRPr="00A759F2" w:rsidRDefault="007A50E6" w:rsidP="00EB11AA">
            <w:pPr>
              <w:rPr>
                <w:sz w:val="18"/>
                <w:szCs w:val="18"/>
              </w:rPr>
            </w:pPr>
            <w:r>
              <w:rPr>
                <w:rFonts w:ascii="Times New Roman" w:hAnsi="Times New Roman" w:cs="Times New Roman"/>
                <w:sz w:val="20"/>
                <w:szCs w:val="20"/>
              </w:rPr>
              <w:t>EN 106</w:t>
            </w:r>
          </w:p>
        </w:tc>
        <w:tc>
          <w:tcPr>
            <w:tcW w:w="4358" w:type="dxa"/>
          </w:tcPr>
          <w:p w:rsidR="007A50E6" w:rsidRPr="00A759F2" w:rsidRDefault="007A50E6" w:rsidP="00EB11AA">
            <w:pPr>
              <w:rPr>
                <w:sz w:val="18"/>
                <w:szCs w:val="18"/>
              </w:rPr>
            </w:pPr>
            <w:r w:rsidRPr="00A759F2">
              <w:rPr>
                <w:sz w:val="18"/>
                <w:szCs w:val="18"/>
              </w:rPr>
              <w:t xml:space="preserve">Alternative Fuels in </w:t>
            </w:r>
            <w:proofErr w:type="spellStart"/>
            <w:r w:rsidRPr="00A759F2">
              <w:rPr>
                <w:sz w:val="18"/>
                <w:szCs w:val="18"/>
              </w:rPr>
              <w:t>I.CEngines</w:t>
            </w:r>
            <w:proofErr w:type="spellEnd"/>
            <w:r w:rsidRPr="00A759F2">
              <w:rPr>
                <w:sz w:val="18"/>
                <w:szCs w:val="18"/>
              </w:rPr>
              <w:t xml:space="preserve"> </w:t>
            </w:r>
          </w:p>
        </w:tc>
        <w:tc>
          <w:tcPr>
            <w:tcW w:w="850" w:type="dxa"/>
          </w:tcPr>
          <w:p w:rsidR="007A50E6" w:rsidRPr="00A759F2" w:rsidRDefault="007A50E6" w:rsidP="00EB11AA">
            <w:pPr>
              <w:jc w:val="center"/>
              <w:rPr>
                <w:sz w:val="18"/>
                <w:szCs w:val="18"/>
              </w:rPr>
            </w:pPr>
            <w:r w:rsidRPr="00A759F2">
              <w:rPr>
                <w:sz w:val="18"/>
                <w:szCs w:val="18"/>
              </w:rPr>
              <w:t>3</w:t>
            </w:r>
          </w:p>
        </w:tc>
        <w:tc>
          <w:tcPr>
            <w:tcW w:w="517" w:type="dxa"/>
          </w:tcPr>
          <w:p w:rsidR="007A50E6" w:rsidRPr="00A759F2" w:rsidRDefault="007A50E6" w:rsidP="00EB11AA">
            <w:pPr>
              <w:jc w:val="center"/>
              <w:rPr>
                <w:sz w:val="18"/>
                <w:szCs w:val="18"/>
              </w:rPr>
            </w:pPr>
            <w:r w:rsidRPr="00A759F2">
              <w:rPr>
                <w:sz w:val="18"/>
                <w:szCs w:val="18"/>
              </w:rPr>
              <w:t>3</w:t>
            </w:r>
          </w:p>
        </w:tc>
        <w:tc>
          <w:tcPr>
            <w:tcW w:w="548" w:type="dxa"/>
          </w:tcPr>
          <w:p w:rsidR="007A50E6" w:rsidRPr="00A759F2" w:rsidRDefault="007A50E6" w:rsidP="00EB11AA">
            <w:pPr>
              <w:jc w:val="center"/>
              <w:rPr>
                <w:sz w:val="18"/>
                <w:szCs w:val="18"/>
              </w:rPr>
            </w:pPr>
            <w:r w:rsidRPr="00A759F2">
              <w:rPr>
                <w:sz w:val="18"/>
                <w:szCs w:val="18"/>
              </w:rPr>
              <w:t>0</w:t>
            </w: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20"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w:t>
            </w:r>
          </w:p>
        </w:tc>
        <w:tc>
          <w:tcPr>
            <w:tcW w:w="982" w:type="dxa"/>
          </w:tcPr>
          <w:p w:rsidR="007A50E6" w:rsidRPr="00F857C6" w:rsidRDefault="007A50E6" w:rsidP="00EB11AA">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EN 107</w:t>
            </w:r>
          </w:p>
        </w:tc>
        <w:tc>
          <w:tcPr>
            <w:tcW w:w="4358" w:type="dxa"/>
            <w:vAlign w:val="bottom"/>
          </w:tcPr>
          <w:p w:rsidR="007A50E6" w:rsidRPr="00602EA3" w:rsidRDefault="007A50E6" w:rsidP="00EB11AA">
            <w:r>
              <w:t>Process Heat Transfer</w:t>
            </w:r>
          </w:p>
        </w:tc>
        <w:tc>
          <w:tcPr>
            <w:tcW w:w="850"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51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54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20"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98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7A50E6" w:rsidRPr="00F857C6" w:rsidRDefault="007A50E6" w:rsidP="00EB11AA">
            <w:pPr>
              <w:widowControl w:val="0"/>
              <w:autoSpaceDE w:val="0"/>
              <w:autoSpaceDN w:val="0"/>
              <w:adjustRightInd w:val="0"/>
              <w:spacing w:after="0"/>
              <w:rPr>
                <w:rFonts w:ascii="Times New Roman" w:hAnsi="Times New Roman" w:cs="Times New Roman"/>
                <w:b/>
                <w:sz w:val="20"/>
                <w:szCs w:val="20"/>
              </w:rPr>
            </w:pPr>
            <w:r w:rsidRPr="00F857C6">
              <w:rPr>
                <w:rFonts w:ascii="Times New Roman" w:hAnsi="Times New Roman" w:cs="Times New Roman"/>
                <w:b/>
                <w:sz w:val="20"/>
                <w:szCs w:val="20"/>
              </w:rPr>
              <w:t>University Elective</w:t>
            </w:r>
            <w:r>
              <w:rPr>
                <w:rFonts w:ascii="Times New Roman" w:hAnsi="Times New Roman" w:cs="Times New Roman"/>
                <w:b/>
                <w:sz w:val="20"/>
                <w:szCs w:val="20"/>
              </w:rPr>
              <w:t xml:space="preserve"> (any one)</w:t>
            </w:r>
          </w:p>
        </w:tc>
        <w:tc>
          <w:tcPr>
            <w:tcW w:w="850"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20"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13</w:t>
            </w:r>
          </w:p>
        </w:tc>
        <w:tc>
          <w:tcPr>
            <w:tcW w:w="982" w:type="dxa"/>
          </w:tcPr>
          <w:p w:rsidR="007A50E6" w:rsidRPr="00AF58CF" w:rsidRDefault="007A50E6" w:rsidP="00EB11AA">
            <w:pPr>
              <w:jc w:val="center"/>
              <w:rPr>
                <w:color w:val="000000"/>
                <w:sz w:val="18"/>
                <w:szCs w:val="18"/>
              </w:rPr>
            </w:pPr>
            <w:r>
              <w:rPr>
                <w:rFonts w:ascii="Times New Roman" w:hAnsi="Times New Roman" w:cs="Times New Roman"/>
                <w:sz w:val="20"/>
                <w:szCs w:val="20"/>
              </w:rPr>
              <w:t>EN 108</w:t>
            </w:r>
          </w:p>
        </w:tc>
        <w:tc>
          <w:tcPr>
            <w:tcW w:w="4358" w:type="dxa"/>
          </w:tcPr>
          <w:p w:rsidR="007A50E6" w:rsidRPr="00AF58CF" w:rsidRDefault="007A50E6" w:rsidP="00EB11AA">
            <w:pPr>
              <w:rPr>
                <w:color w:val="000000"/>
                <w:sz w:val="18"/>
                <w:szCs w:val="18"/>
              </w:rPr>
            </w:pPr>
            <w:r>
              <w:rPr>
                <w:sz w:val="18"/>
                <w:szCs w:val="18"/>
              </w:rPr>
              <w:t>Modelling &amp; Planning of Energy System</w:t>
            </w:r>
          </w:p>
        </w:tc>
        <w:tc>
          <w:tcPr>
            <w:tcW w:w="850" w:type="dxa"/>
          </w:tcPr>
          <w:p w:rsidR="007A50E6" w:rsidRPr="00AF58CF" w:rsidRDefault="007A50E6" w:rsidP="00EB11AA">
            <w:pPr>
              <w:jc w:val="center"/>
              <w:rPr>
                <w:color w:val="000000"/>
                <w:sz w:val="18"/>
                <w:szCs w:val="18"/>
              </w:rPr>
            </w:pPr>
            <w:r>
              <w:rPr>
                <w:color w:val="000000"/>
                <w:sz w:val="18"/>
                <w:szCs w:val="18"/>
              </w:rPr>
              <w:t>3</w:t>
            </w:r>
          </w:p>
        </w:tc>
        <w:tc>
          <w:tcPr>
            <w:tcW w:w="517" w:type="dxa"/>
          </w:tcPr>
          <w:p w:rsidR="007A50E6" w:rsidRPr="00AF58CF" w:rsidRDefault="007A50E6" w:rsidP="00EB11AA">
            <w:pPr>
              <w:jc w:val="center"/>
              <w:rPr>
                <w:color w:val="000000"/>
                <w:sz w:val="18"/>
                <w:szCs w:val="18"/>
              </w:rPr>
            </w:pPr>
            <w:r>
              <w:rPr>
                <w:color w:val="000000"/>
                <w:sz w:val="18"/>
                <w:szCs w:val="18"/>
              </w:rPr>
              <w:t>0</w:t>
            </w:r>
          </w:p>
        </w:tc>
        <w:tc>
          <w:tcPr>
            <w:tcW w:w="54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20"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w:t>
            </w:r>
          </w:p>
        </w:tc>
        <w:tc>
          <w:tcPr>
            <w:tcW w:w="982" w:type="dxa"/>
          </w:tcPr>
          <w:p w:rsidR="007A50E6" w:rsidRPr="00AF58CF" w:rsidRDefault="007A50E6" w:rsidP="00EB11AA">
            <w:pPr>
              <w:jc w:val="center"/>
              <w:rPr>
                <w:color w:val="000000"/>
                <w:sz w:val="18"/>
                <w:szCs w:val="18"/>
              </w:rPr>
            </w:pPr>
            <w:r>
              <w:rPr>
                <w:rFonts w:ascii="Times New Roman" w:hAnsi="Times New Roman" w:cs="Times New Roman"/>
                <w:sz w:val="20"/>
                <w:szCs w:val="20"/>
              </w:rPr>
              <w:t>EN 109</w:t>
            </w:r>
          </w:p>
        </w:tc>
        <w:tc>
          <w:tcPr>
            <w:tcW w:w="4358" w:type="dxa"/>
          </w:tcPr>
          <w:p w:rsidR="007A50E6" w:rsidRPr="00AF58CF" w:rsidRDefault="007A50E6" w:rsidP="00EB11AA">
            <w:pPr>
              <w:rPr>
                <w:color w:val="000000"/>
                <w:sz w:val="18"/>
                <w:szCs w:val="18"/>
              </w:rPr>
            </w:pPr>
            <w:r w:rsidRPr="00AF58CF">
              <w:rPr>
                <w:color w:val="000000"/>
                <w:sz w:val="18"/>
                <w:szCs w:val="18"/>
              </w:rPr>
              <w:t xml:space="preserve">Design of Combustion System </w:t>
            </w:r>
          </w:p>
        </w:tc>
        <w:tc>
          <w:tcPr>
            <w:tcW w:w="850" w:type="dxa"/>
          </w:tcPr>
          <w:p w:rsidR="007A50E6" w:rsidRPr="00AF58CF" w:rsidRDefault="007A50E6" w:rsidP="00EB11AA">
            <w:pPr>
              <w:jc w:val="center"/>
              <w:rPr>
                <w:color w:val="000000"/>
                <w:sz w:val="18"/>
                <w:szCs w:val="18"/>
              </w:rPr>
            </w:pPr>
            <w:r w:rsidRPr="00AF58CF">
              <w:rPr>
                <w:color w:val="000000"/>
                <w:sz w:val="18"/>
                <w:szCs w:val="18"/>
              </w:rPr>
              <w:t>3</w:t>
            </w:r>
          </w:p>
        </w:tc>
        <w:tc>
          <w:tcPr>
            <w:tcW w:w="517" w:type="dxa"/>
          </w:tcPr>
          <w:p w:rsidR="007A50E6" w:rsidRPr="00AF58CF" w:rsidRDefault="007A50E6" w:rsidP="00EB11AA">
            <w:pPr>
              <w:jc w:val="center"/>
              <w:rPr>
                <w:color w:val="000000"/>
                <w:sz w:val="18"/>
                <w:szCs w:val="18"/>
              </w:rPr>
            </w:pPr>
            <w:r w:rsidRPr="00AF58CF">
              <w:rPr>
                <w:color w:val="000000"/>
                <w:sz w:val="18"/>
                <w:szCs w:val="18"/>
              </w:rPr>
              <w:t>3</w:t>
            </w:r>
          </w:p>
        </w:tc>
        <w:tc>
          <w:tcPr>
            <w:tcW w:w="548" w:type="dxa"/>
          </w:tcPr>
          <w:p w:rsidR="007A50E6" w:rsidRPr="00AF58CF" w:rsidRDefault="007A50E6" w:rsidP="00EB11AA">
            <w:pPr>
              <w:jc w:val="center"/>
              <w:rPr>
                <w:color w:val="000000"/>
                <w:sz w:val="18"/>
                <w:szCs w:val="18"/>
              </w:rPr>
            </w:pPr>
            <w:r w:rsidRPr="00AF58CF">
              <w:rPr>
                <w:color w:val="000000"/>
                <w:sz w:val="18"/>
                <w:szCs w:val="18"/>
              </w:rPr>
              <w:t>0</w:t>
            </w: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9"/>
          <w:wAfter w:w="9590" w:type="dxa"/>
          <w:jc w:val="center"/>
        </w:trPr>
        <w:tc>
          <w:tcPr>
            <w:tcW w:w="0" w:type="auto"/>
          </w:tcPr>
          <w:p w:rsidR="007A50E6" w:rsidRPr="00F857C6" w:rsidRDefault="007A50E6" w:rsidP="00EB11AA">
            <w:pPr>
              <w:spacing w:after="0"/>
              <w:jc w:val="center"/>
              <w:rPr>
                <w:rFonts w:ascii="Times New Roman" w:hAnsi="Times New Roman" w:cs="Times New Roman"/>
                <w:sz w:val="20"/>
                <w:szCs w:val="20"/>
              </w:rPr>
            </w:pPr>
          </w:p>
        </w:tc>
        <w:tc>
          <w:tcPr>
            <w:tcW w:w="0" w:type="auto"/>
          </w:tcPr>
          <w:p w:rsidR="007A50E6" w:rsidRPr="00F857C6" w:rsidRDefault="007A50E6" w:rsidP="00EB11AA">
            <w:pPr>
              <w:spacing w:after="0"/>
              <w:jc w:val="center"/>
              <w:rPr>
                <w:rFonts w:ascii="Times New Roman" w:hAnsi="Times New Roman" w:cs="Times New Roman"/>
                <w:sz w:val="20"/>
                <w:szCs w:val="20"/>
              </w:rPr>
            </w:pPr>
          </w:p>
        </w:tc>
      </w:tr>
      <w:tr w:rsidR="007A50E6" w:rsidRPr="00F857C6" w:rsidTr="00EB11A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9"/>
          <w:wAfter w:w="9590" w:type="dxa"/>
          <w:jc w:val="center"/>
        </w:trPr>
        <w:tc>
          <w:tcPr>
            <w:tcW w:w="0" w:type="auto"/>
          </w:tcPr>
          <w:p w:rsidR="007A50E6" w:rsidRDefault="007A50E6" w:rsidP="00EB11AA">
            <w:pPr>
              <w:spacing w:after="0"/>
              <w:jc w:val="center"/>
              <w:rPr>
                <w:rFonts w:ascii="Times New Roman" w:hAnsi="Times New Roman" w:cs="Times New Roman"/>
                <w:sz w:val="20"/>
                <w:szCs w:val="20"/>
              </w:rPr>
            </w:pPr>
          </w:p>
          <w:p w:rsidR="007A50E6" w:rsidRDefault="007A50E6" w:rsidP="00EB11AA">
            <w:pPr>
              <w:spacing w:after="0"/>
              <w:jc w:val="center"/>
              <w:rPr>
                <w:rFonts w:ascii="Times New Roman" w:hAnsi="Times New Roman" w:cs="Times New Roman"/>
                <w:sz w:val="20"/>
                <w:szCs w:val="20"/>
              </w:rPr>
            </w:pPr>
          </w:p>
          <w:p w:rsidR="007A50E6" w:rsidRPr="00F857C6" w:rsidRDefault="007A50E6" w:rsidP="00EB11AA">
            <w:pPr>
              <w:spacing w:after="0"/>
              <w:jc w:val="center"/>
              <w:rPr>
                <w:rFonts w:ascii="Times New Roman" w:hAnsi="Times New Roman" w:cs="Times New Roman"/>
                <w:sz w:val="20"/>
                <w:szCs w:val="20"/>
              </w:rPr>
            </w:pPr>
          </w:p>
        </w:tc>
        <w:tc>
          <w:tcPr>
            <w:tcW w:w="0" w:type="auto"/>
          </w:tcPr>
          <w:p w:rsidR="007A50E6" w:rsidRPr="00F857C6" w:rsidRDefault="007A50E6" w:rsidP="00EB11AA">
            <w:pPr>
              <w:spacing w:after="0"/>
              <w:jc w:val="center"/>
              <w:rPr>
                <w:rFonts w:ascii="Times New Roman" w:hAnsi="Times New Roman" w:cs="Times New Roman"/>
                <w:sz w:val="20"/>
                <w:szCs w:val="20"/>
              </w:rPr>
            </w:pPr>
          </w:p>
        </w:tc>
      </w:tr>
      <w:tr w:rsidR="007A50E6" w:rsidRPr="00F857C6" w:rsidTr="00EB11A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9"/>
          <w:wAfter w:w="9590" w:type="dxa"/>
          <w:jc w:val="center"/>
        </w:trPr>
        <w:tc>
          <w:tcPr>
            <w:tcW w:w="0" w:type="auto"/>
          </w:tcPr>
          <w:p w:rsidR="007A50E6" w:rsidRDefault="007A50E6" w:rsidP="00EB11AA">
            <w:pPr>
              <w:spacing w:after="0"/>
              <w:jc w:val="center"/>
              <w:rPr>
                <w:rFonts w:ascii="Times New Roman" w:hAnsi="Times New Roman" w:cs="Times New Roman"/>
                <w:sz w:val="20"/>
                <w:szCs w:val="20"/>
              </w:rPr>
            </w:pPr>
          </w:p>
        </w:tc>
        <w:tc>
          <w:tcPr>
            <w:tcW w:w="0" w:type="auto"/>
          </w:tcPr>
          <w:p w:rsidR="007A50E6" w:rsidRPr="00F857C6" w:rsidRDefault="007A50E6" w:rsidP="00EB11AA">
            <w:pPr>
              <w:spacing w:after="0"/>
              <w:jc w:val="center"/>
              <w:rPr>
                <w:rFonts w:ascii="Times New Roman" w:hAnsi="Times New Roman" w:cs="Times New Roman"/>
                <w:sz w:val="20"/>
                <w:szCs w:val="20"/>
              </w:rPr>
            </w:pPr>
          </w:p>
        </w:tc>
      </w:tr>
    </w:tbl>
    <w:p w:rsidR="007A50E6" w:rsidRDefault="007A50E6" w:rsidP="007A50E6">
      <w:pPr>
        <w:autoSpaceDE w:val="0"/>
        <w:autoSpaceDN w:val="0"/>
        <w:adjustRightInd w:val="0"/>
        <w:spacing w:after="0"/>
        <w:rPr>
          <w:rFonts w:ascii="Times New Roman" w:hAnsi="Times New Roman" w:cs="Times New Roman"/>
          <w:b/>
          <w:sz w:val="20"/>
          <w:szCs w:val="20"/>
        </w:rPr>
      </w:pPr>
    </w:p>
    <w:p w:rsidR="007A50E6" w:rsidRDefault="007A50E6" w:rsidP="007A50E6">
      <w:pPr>
        <w:autoSpaceDE w:val="0"/>
        <w:autoSpaceDN w:val="0"/>
        <w:adjustRightInd w:val="0"/>
        <w:spacing w:after="0"/>
        <w:jc w:val="center"/>
        <w:rPr>
          <w:rFonts w:ascii="Times New Roman" w:hAnsi="Times New Roman" w:cs="Times New Roman"/>
          <w:b/>
          <w:sz w:val="20"/>
          <w:szCs w:val="20"/>
        </w:rPr>
      </w:pPr>
    </w:p>
    <w:p w:rsidR="007A50E6" w:rsidRDefault="007A50E6" w:rsidP="007A50E6">
      <w:pPr>
        <w:autoSpaceDE w:val="0"/>
        <w:autoSpaceDN w:val="0"/>
        <w:adjustRightInd w:val="0"/>
        <w:spacing w:after="0"/>
        <w:jc w:val="center"/>
        <w:rPr>
          <w:rFonts w:ascii="Times New Roman" w:hAnsi="Times New Roman" w:cs="Times New Roman"/>
          <w:b/>
          <w:sz w:val="20"/>
          <w:szCs w:val="20"/>
        </w:rPr>
      </w:pPr>
    </w:p>
    <w:p w:rsidR="007A50E6" w:rsidRDefault="007A50E6" w:rsidP="007A50E6">
      <w:pPr>
        <w:autoSpaceDE w:val="0"/>
        <w:autoSpaceDN w:val="0"/>
        <w:adjustRightInd w:val="0"/>
        <w:spacing w:after="0"/>
        <w:jc w:val="center"/>
        <w:rPr>
          <w:rFonts w:ascii="Times New Roman" w:hAnsi="Times New Roman" w:cs="Times New Roman"/>
          <w:b/>
          <w:sz w:val="20"/>
          <w:szCs w:val="20"/>
        </w:rPr>
      </w:pPr>
    </w:p>
    <w:p w:rsidR="007A50E6" w:rsidRDefault="007A50E6" w:rsidP="007A50E6">
      <w:pPr>
        <w:autoSpaceDE w:val="0"/>
        <w:autoSpaceDN w:val="0"/>
        <w:adjustRightInd w:val="0"/>
        <w:spacing w:after="0"/>
        <w:jc w:val="center"/>
        <w:rPr>
          <w:rFonts w:ascii="Times New Roman" w:hAnsi="Times New Roman" w:cs="Times New Roman"/>
          <w:b/>
          <w:sz w:val="20"/>
          <w:szCs w:val="20"/>
        </w:rPr>
      </w:pPr>
    </w:p>
    <w:p w:rsidR="007A50E6" w:rsidRDefault="007A50E6" w:rsidP="007A50E6">
      <w:pPr>
        <w:autoSpaceDE w:val="0"/>
        <w:autoSpaceDN w:val="0"/>
        <w:adjustRightInd w:val="0"/>
        <w:spacing w:after="0"/>
        <w:jc w:val="center"/>
        <w:rPr>
          <w:rFonts w:ascii="Times New Roman" w:hAnsi="Times New Roman" w:cs="Times New Roman"/>
          <w:b/>
          <w:sz w:val="20"/>
          <w:szCs w:val="20"/>
        </w:rPr>
      </w:pPr>
    </w:p>
    <w:p w:rsidR="007A50E6" w:rsidRDefault="007A50E6" w:rsidP="007A50E6">
      <w:pPr>
        <w:autoSpaceDE w:val="0"/>
        <w:autoSpaceDN w:val="0"/>
        <w:adjustRightInd w:val="0"/>
        <w:spacing w:after="0"/>
        <w:jc w:val="center"/>
        <w:rPr>
          <w:rFonts w:ascii="Times New Roman" w:hAnsi="Times New Roman" w:cs="Times New Roman"/>
          <w:b/>
          <w:sz w:val="20"/>
          <w:szCs w:val="20"/>
        </w:rPr>
      </w:pPr>
    </w:p>
    <w:p w:rsidR="007A50E6" w:rsidRDefault="007A50E6" w:rsidP="007A50E6">
      <w:pPr>
        <w:autoSpaceDE w:val="0"/>
        <w:autoSpaceDN w:val="0"/>
        <w:adjustRightInd w:val="0"/>
        <w:spacing w:after="0"/>
        <w:jc w:val="center"/>
        <w:rPr>
          <w:rFonts w:ascii="Times New Roman" w:hAnsi="Times New Roman" w:cs="Times New Roman"/>
          <w:b/>
          <w:sz w:val="20"/>
          <w:szCs w:val="20"/>
        </w:rPr>
      </w:pPr>
    </w:p>
    <w:p w:rsidR="007A50E6" w:rsidRDefault="007A50E6" w:rsidP="007A50E6">
      <w:pPr>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Year 1</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Semester II</w:t>
      </w:r>
    </w:p>
    <w:p w:rsidR="007A50E6" w:rsidRDefault="007A50E6" w:rsidP="007A50E6">
      <w:pPr>
        <w:autoSpaceDE w:val="0"/>
        <w:autoSpaceDN w:val="0"/>
        <w:adjustRightInd w:val="0"/>
        <w:spacing w:after="0"/>
        <w:rPr>
          <w:rFonts w:ascii="Times New Roman" w:hAnsi="Times New Roman" w:cs="Times New Roman"/>
          <w:b/>
          <w:sz w:val="20"/>
          <w:szCs w:val="20"/>
        </w:rPr>
      </w:pPr>
    </w:p>
    <w:tbl>
      <w:tblPr>
        <w:tblpPr w:leftFromText="180" w:rightFromText="180" w:vertAnchor="page" w:horzAnchor="margin" w:tblpXSpec="center" w:tblpY="2371"/>
        <w:tblW w:w="106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9"/>
        <w:gridCol w:w="539"/>
        <w:gridCol w:w="236"/>
        <w:gridCol w:w="719"/>
        <w:gridCol w:w="4860"/>
        <w:gridCol w:w="850"/>
        <w:gridCol w:w="517"/>
        <w:gridCol w:w="548"/>
        <w:gridCol w:w="441"/>
        <w:gridCol w:w="719"/>
        <w:gridCol w:w="572"/>
        <w:gridCol w:w="603"/>
      </w:tblGrid>
      <w:tr w:rsidR="007A50E6" w:rsidRPr="00F857C6" w:rsidTr="00EB11AA">
        <w:trPr>
          <w:trHeight w:val="17"/>
        </w:trPr>
        <w:tc>
          <w:tcPr>
            <w:tcW w:w="558" w:type="dxa"/>
            <w:gridSpan w:val="2"/>
            <w:vMerge w:val="restart"/>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S. No.</w:t>
            </w:r>
          </w:p>
        </w:tc>
        <w:tc>
          <w:tcPr>
            <w:tcW w:w="955" w:type="dxa"/>
            <w:gridSpan w:val="2"/>
            <w:vMerge w:val="restart"/>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Course Code</w:t>
            </w:r>
          </w:p>
        </w:tc>
        <w:tc>
          <w:tcPr>
            <w:tcW w:w="4860" w:type="dxa"/>
            <w:vMerge w:val="restart"/>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Course Name</w:t>
            </w:r>
          </w:p>
        </w:tc>
        <w:tc>
          <w:tcPr>
            <w:tcW w:w="850" w:type="dxa"/>
            <w:vMerge w:val="restart"/>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Credits</w:t>
            </w:r>
          </w:p>
        </w:tc>
        <w:tc>
          <w:tcPr>
            <w:tcW w:w="1506" w:type="dxa"/>
            <w:gridSpan w:val="3"/>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Contact Hrs/Wk.</w:t>
            </w:r>
          </w:p>
        </w:tc>
        <w:tc>
          <w:tcPr>
            <w:tcW w:w="719" w:type="dxa"/>
            <w:vMerge w:val="restart"/>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Exam Hrs.</w:t>
            </w:r>
          </w:p>
        </w:tc>
        <w:tc>
          <w:tcPr>
            <w:tcW w:w="1175" w:type="dxa"/>
            <w:gridSpan w:val="2"/>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proofErr w:type="spellStart"/>
            <w:r w:rsidRPr="00F857C6">
              <w:rPr>
                <w:rFonts w:ascii="Times New Roman" w:hAnsi="Times New Roman" w:cs="Times New Roman"/>
                <w:b/>
                <w:bCs/>
                <w:sz w:val="20"/>
                <w:szCs w:val="20"/>
              </w:rPr>
              <w:t>Weightage</w:t>
            </w:r>
            <w:proofErr w:type="spellEnd"/>
            <w:r w:rsidRPr="00F857C6">
              <w:rPr>
                <w:rFonts w:ascii="Times New Roman" w:hAnsi="Times New Roman" w:cs="Times New Roman"/>
                <w:b/>
                <w:bCs/>
                <w:sz w:val="20"/>
                <w:szCs w:val="20"/>
              </w:rPr>
              <w:t xml:space="preserve"> (</w:t>
            </w:r>
            <w:proofErr w:type="gramStart"/>
            <w:r w:rsidRPr="00F857C6">
              <w:rPr>
                <w:rFonts w:ascii="Times New Roman" w:hAnsi="Times New Roman" w:cs="Times New Roman"/>
                <w:b/>
                <w:bCs/>
                <w:sz w:val="20"/>
                <w:szCs w:val="20"/>
              </w:rPr>
              <w:t>in%</w:t>
            </w:r>
            <w:proofErr w:type="gramEnd"/>
            <w:r w:rsidRPr="00F857C6">
              <w:rPr>
                <w:rFonts w:ascii="Times New Roman" w:hAnsi="Times New Roman" w:cs="Times New Roman"/>
                <w:b/>
                <w:bCs/>
                <w:sz w:val="20"/>
                <w:szCs w:val="20"/>
              </w:rPr>
              <w:t>)</w:t>
            </w:r>
          </w:p>
        </w:tc>
      </w:tr>
      <w:tr w:rsidR="007A50E6" w:rsidRPr="00F857C6" w:rsidTr="00EB11AA">
        <w:trPr>
          <w:trHeight w:val="17"/>
        </w:trPr>
        <w:tc>
          <w:tcPr>
            <w:tcW w:w="558" w:type="dxa"/>
            <w:gridSpan w:val="2"/>
            <w:vMerge/>
          </w:tcPr>
          <w:p w:rsidR="007A50E6" w:rsidRPr="00F857C6" w:rsidRDefault="007A50E6" w:rsidP="00EB11AA">
            <w:pPr>
              <w:widowControl w:val="0"/>
              <w:autoSpaceDE w:val="0"/>
              <w:autoSpaceDN w:val="0"/>
              <w:adjustRightInd w:val="0"/>
              <w:spacing w:after="0"/>
              <w:rPr>
                <w:rFonts w:ascii="Times New Roman" w:hAnsi="Times New Roman" w:cs="Times New Roman"/>
                <w:b/>
                <w:bCs/>
                <w:sz w:val="20"/>
                <w:szCs w:val="20"/>
              </w:rPr>
            </w:pPr>
          </w:p>
        </w:tc>
        <w:tc>
          <w:tcPr>
            <w:tcW w:w="955" w:type="dxa"/>
            <w:gridSpan w:val="2"/>
            <w:vMerge/>
          </w:tcPr>
          <w:p w:rsidR="007A50E6" w:rsidRPr="00F857C6" w:rsidRDefault="007A50E6" w:rsidP="00EB11AA">
            <w:pPr>
              <w:widowControl w:val="0"/>
              <w:autoSpaceDE w:val="0"/>
              <w:autoSpaceDN w:val="0"/>
              <w:adjustRightInd w:val="0"/>
              <w:spacing w:after="0"/>
              <w:rPr>
                <w:rFonts w:ascii="Times New Roman" w:hAnsi="Times New Roman" w:cs="Times New Roman"/>
                <w:b/>
                <w:bCs/>
                <w:sz w:val="20"/>
                <w:szCs w:val="20"/>
              </w:rPr>
            </w:pPr>
          </w:p>
        </w:tc>
        <w:tc>
          <w:tcPr>
            <w:tcW w:w="4860" w:type="dxa"/>
            <w:vMerge/>
          </w:tcPr>
          <w:p w:rsidR="007A50E6" w:rsidRPr="00F857C6" w:rsidRDefault="007A50E6" w:rsidP="00EB11AA">
            <w:pPr>
              <w:widowControl w:val="0"/>
              <w:autoSpaceDE w:val="0"/>
              <w:autoSpaceDN w:val="0"/>
              <w:adjustRightInd w:val="0"/>
              <w:spacing w:after="0"/>
              <w:rPr>
                <w:rFonts w:ascii="Times New Roman" w:hAnsi="Times New Roman" w:cs="Times New Roman"/>
                <w:b/>
                <w:bCs/>
                <w:sz w:val="20"/>
                <w:szCs w:val="20"/>
              </w:rPr>
            </w:pPr>
          </w:p>
        </w:tc>
        <w:tc>
          <w:tcPr>
            <w:tcW w:w="850" w:type="dxa"/>
            <w:vMerge/>
          </w:tcPr>
          <w:p w:rsidR="007A50E6" w:rsidRPr="00F857C6" w:rsidRDefault="007A50E6" w:rsidP="00EB11AA">
            <w:pPr>
              <w:widowControl w:val="0"/>
              <w:autoSpaceDE w:val="0"/>
              <w:autoSpaceDN w:val="0"/>
              <w:adjustRightInd w:val="0"/>
              <w:spacing w:after="0"/>
              <w:rPr>
                <w:rFonts w:ascii="Times New Roman" w:hAnsi="Times New Roman" w:cs="Times New Roman"/>
                <w:b/>
                <w:bCs/>
                <w:sz w:val="20"/>
                <w:szCs w:val="20"/>
              </w:rPr>
            </w:pPr>
          </w:p>
        </w:tc>
        <w:tc>
          <w:tcPr>
            <w:tcW w:w="517" w:type="dxa"/>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L</w:t>
            </w:r>
          </w:p>
        </w:tc>
        <w:tc>
          <w:tcPr>
            <w:tcW w:w="548" w:type="dxa"/>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T</w:t>
            </w:r>
          </w:p>
        </w:tc>
        <w:tc>
          <w:tcPr>
            <w:tcW w:w="441" w:type="dxa"/>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P</w:t>
            </w:r>
          </w:p>
        </w:tc>
        <w:tc>
          <w:tcPr>
            <w:tcW w:w="719" w:type="dxa"/>
            <w:vMerge/>
          </w:tcPr>
          <w:p w:rsidR="007A50E6" w:rsidRPr="00F857C6" w:rsidRDefault="007A50E6" w:rsidP="00EB11AA">
            <w:pPr>
              <w:widowControl w:val="0"/>
              <w:autoSpaceDE w:val="0"/>
              <w:autoSpaceDN w:val="0"/>
              <w:adjustRightInd w:val="0"/>
              <w:spacing w:after="0"/>
              <w:rPr>
                <w:rFonts w:ascii="Times New Roman" w:hAnsi="Times New Roman" w:cs="Times New Roman"/>
                <w:b/>
                <w:bCs/>
                <w:sz w:val="20"/>
                <w:szCs w:val="20"/>
              </w:rPr>
            </w:pPr>
          </w:p>
        </w:tc>
        <w:tc>
          <w:tcPr>
            <w:tcW w:w="572" w:type="dxa"/>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CIE</w:t>
            </w:r>
          </w:p>
        </w:tc>
        <w:tc>
          <w:tcPr>
            <w:tcW w:w="603" w:type="dxa"/>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 xml:space="preserve">ESE </w:t>
            </w:r>
          </w:p>
        </w:tc>
      </w:tr>
      <w:tr w:rsidR="007A50E6" w:rsidRPr="00F857C6" w:rsidTr="00EB11AA">
        <w:trPr>
          <w:trHeight w:val="17"/>
        </w:trPr>
        <w:tc>
          <w:tcPr>
            <w:tcW w:w="558" w:type="dxa"/>
            <w:gridSpan w:val="2"/>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 </w:t>
            </w:r>
          </w:p>
        </w:tc>
        <w:tc>
          <w:tcPr>
            <w:tcW w:w="955" w:type="dxa"/>
            <w:gridSpan w:val="2"/>
          </w:tcPr>
          <w:p w:rsidR="007A50E6" w:rsidRPr="00F857C6" w:rsidRDefault="007A50E6" w:rsidP="00EB11AA">
            <w:pPr>
              <w:widowControl w:val="0"/>
              <w:autoSpaceDE w:val="0"/>
              <w:autoSpaceDN w:val="0"/>
              <w:adjustRightInd w:val="0"/>
              <w:spacing w:after="0"/>
              <w:rPr>
                <w:rFonts w:ascii="Times New Roman" w:hAnsi="Times New Roman" w:cs="Times New Roman"/>
                <w:sz w:val="20"/>
                <w:szCs w:val="20"/>
              </w:rPr>
            </w:pPr>
            <w:r w:rsidRPr="00F857C6">
              <w:rPr>
                <w:rFonts w:ascii="Times New Roman" w:hAnsi="Times New Roman" w:cs="Times New Roman"/>
                <w:sz w:val="20"/>
                <w:szCs w:val="20"/>
              </w:rPr>
              <w:t> </w:t>
            </w:r>
          </w:p>
        </w:tc>
        <w:tc>
          <w:tcPr>
            <w:tcW w:w="4860" w:type="dxa"/>
          </w:tcPr>
          <w:p w:rsidR="007A50E6" w:rsidRPr="00F857C6" w:rsidRDefault="007A50E6" w:rsidP="00EB11AA">
            <w:pPr>
              <w:widowControl w:val="0"/>
              <w:autoSpaceDE w:val="0"/>
              <w:autoSpaceDN w:val="0"/>
              <w:adjustRightInd w:val="0"/>
              <w:spacing w:after="0"/>
              <w:rPr>
                <w:rFonts w:ascii="Times New Roman" w:hAnsi="Times New Roman" w:cs="Times New Roman"/>
                <w:b/>
                <w:bCs/>
                <w:sz w:val="20"/>
                <w:szCs w:val="20"/>
              </w:rPr>
            </w:pPr>
            <w:r w:rsidRPr="00F857C6">
              <w:rPr>
                <w:rFonts w:ascii="Times New Roman" w:hAnsi="Times New Roman" w:cs="Times New Roman"/>
                <w:b/>
                <w:bCs/>
                <w:sz w:val="20"/>
                <w:szCs w:val="20"/>
              </w:rPr>
              <w:t>University Core</w:t>
            </w:r>
          </w:p>
        </w:tc>
        <w:tc>
          <w:tcPr>
            <w:tcW w:w="850"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367"/>
        </w:trPr>
        <w:tc>
          <w:tcPr>
            <w:tcW w:w="558"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w:t>
            </w:r>
          </w:p>
        </w:tc>
        <w:tc>
          <w:tcPr>
            <w:tcW w:w="955"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860" w:type="dxa"/>
          </w:tcPr>
          <w:p w:rsidR="007A50E6" w:rsidRPr="00F857C6" w:rsidRDefault="007A50E6" w:rsidP="00EB11AA">
            <w:pPr>
              <w:widowControl w:val="0"/>
              <w:autoSpaceDE w:val="0"/>
              <w:autoSpaceDN w:val="0"/>
              <w:adjustRightInd w:val="0"/>
              <w:spacing w:after="0"/>
              <w:rPr>
                <w:rFonts w:ascii="Times New Roman" w:hAnsi="Times New Roman" w:cs="Times New Roman"/>
                <w:sz w:val="20"/>
                <w:szCs w:val="20"/>
              </w:rPr>
            </w:pPr>
            <w:r w:rsidRPr="00F857C6">
              <w:rPr>
                <w:rFonts w:ascii="Times New Roman" w:hAnsi="Times New Roman" w:cs="Times New Roman"/>
                <w:sz w:val="20"/>
                <w:szCs w:val="20"/>
              </w:rPr>
              <w:t xml:space="preserve">Employability Skill  </w:t>
            </w:r>
            <w:r>
              <w:rPr>
                <w:rFonts w:ascii="Times New Roman" w:hAnsi="Times New Roman" w:cs="Times New Roman"/>
                <w:sz w:val="20"/>
                <w:szCs w:val="20"/>
              </w:rPr>
              <w:t>1</w:t>
            </w:r>
          </w:p>
        </w:tc>
        <w:tc>
          <w:tcPr>
            <w:tcW w:w="850"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51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54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349"/>
        </w:trPr>
        <w:tc>
          <w:tcPr>
            <w:tcW w:w="558"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2</w:t>
            </w:r>
          </w:p>
        </w:tc>
        <w:tc>
          <w:tcPr>
            <w:tcW w:w="955"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860" w:type="dxa"/>
          </w:tcPr>
          <w:p w:rsidR="007A50E6" w:rsidRPr="00F857C6" w:rsidRDefault="007A50E6" w:rsidP="00EB11AA">
            <w:pPr>
              <w:widowControl w:val="0"/>
              <w:autoSpaceDE w:val="0"/>
              <w:autoSpaceDN w:val="0"/>
              <w:adjustRightInd w:val="0"/>
              <w:spacing w:after="0"/>
              <w:rPr>
                <w:rFonts w:ascii="Times New Roman" w:hAnsi="Times New Roman" w:cs="Times New Roman"/>
                <w:bCs/>
                <w:sz w:val="20"/>
                <w:szCs w:val="20"/>
              </w:rPr>
            </w:pPr>
            <w:r>
              <w:rPr>
                <w:rFonts w:ascii="Times New Roman" w:hAnsi="Times New Roman" w:cs="Times New Roman"/>
                <w:bCs/>
                <w:sz w:val="20"/>
                <w:szCs w:val="20"/>
              </w:rPr>
              <w:t>Proficiency in  Curriculum Activity</w:t>
            </w:r>
          </w:p>
        </w:tc>
        <w:tc>
          <w:tcPr>
            <w:tcW w:w="850"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2</w:t>
            </w:r>
          </w:p>
        </w:tc>
        <w:tc>
          <w:tcPr>
            <w:tcW w:w="51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54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58"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955"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860" w:type="dxa"/>
          </w:tcPr>
          <w:p w:rsidR="007A50E6" w:rsidRPr="00F857C6" w:rsidRDefault="007A50E6" w:rsidP="00EB11AA">
            <w:pPr>
              <w:widowControl w:val="0"/>
              <w:autoSpaceDE w:val="0"/>
              <w:autoSpaceDN w:val="0"/>
              <w:adjustRightInd w:val="0"/>
              <w:spacing w:after="0"/>
              <w:rPr>
                <w:rFonts w:ascii="Times New Roman" w:hAnsi="Times New Roman" w:cs="Times New Roman"/>
                <w:b/>
                <w:bCs/>
                <w:sz w:val="20"/>
                <w:szCs w:val="20"/>
              </w:rPr>
            </w:pPr>
            <w:r w:rsidRPr="00F857C6">
              <w:rPr>
                <w:rFonts w:ascii="Times New Roman" w:hAnsi="Times New Roman" w:cs="Times New Roman"/>
                <w:b/>
                <w:bCs/>
                <w:sz w:val="20"/>
                <w:szCs w:val="20"/>
              </w:rPr>
              <w:t>Program Core</w:t>
            </w:r>
          </w:p>
        </w:tc>
        <w:tc>
          <w:tcPr>
            <w:tcW w:w="850"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58"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3</w:t>
            </w:r>
          </w:p>
        </w:tc>
        <w:tc>
          <w:tcPr>
            <w:tcW w:w="955" w:type="dxa"/>
            <w:gridSpan w:val="2"/>
          </w:tcPr>
          <w:p w:rsidR="007A50E6" w:rsidRPr="00F857C6" w:rsidRDefault="007A50E6" w:rsidP="00EB11AA">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EN 111</w:t>
            </w:r>
          </w:p>
        </w:tc>
        <w:tc>
          <w:tcPr>
            <w:tcW w:w="4860" w:type="dxa"/>
            <w:vAlign w:val="bottom"/>
          </w:tcPr>
          <w:p w:rsidR="007A50E6" w:rsidRPr="00C8609D" w:rsidRDefault="007A50E6" w:rsidP="00EB11AA">
            <w:pPr>
              <w:rPr>
                <w:rFonts w:ascii="Times New Roman" w:hAnsi="Times New Roman" w:cs="Times New Roman"/>
              </w:rPr>
            </w:pPr>
            <w:r w:rsidRPr="00C8609D">
              <w:rPr>
                <w:rFonts w:ascii="Times New Roman" w:hAnsi="Times New Roman" w:cs="Times New Roman"/>
              </w:rPr>
              <w:t>Wind and Bio Energy Technologies</w:t>
            </w:r>
          </w:p>
        </w:tc>
        <w:tc>
          <w:tcPr>
            <w:tcW w:w="850"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51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54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58"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955" w:type="dxa"/>
            <w:gridSpan w:val="2"/>
          </w:tcPr>
          <w:p w:rsidR="007A50E6" w:rsidRPr="00F857C6" w:rsidRDefault="007A50E6" w:rsidP="00EB11AA">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EN 112</w:t>
            </w:r>
          </w:p>
        </w:tc>
        <w:tc>
          <w:tcPr>
            <w:tcW w:w="4860" w:type="dxa"/>
            <w:vAlign w:val="bottom"/>
          </w:tcPr>
          <w:p w:rsidR="007A50E6" w:rsidRPr="00C8609D" w:rsidRDefault="007A50E6" w:rsidP="00EB11AA">
            <w:pPr>
              <w:rPr>
                <w:rFonts w:ascii="Times New Roman" w:hAnsi="Times New Roman" w:cs="Times New Roman"/>
              </w:rPr>
            </w:pPr>
            <w:r w:rsidRPr="00C8609D">
              <w:rPr>
                <w:rFonts w:ascii="Times New Roman" w:hAnsi="Times New Roman" w:cs="Times New Roman"/>
              </w:rPr>
              <w:t>Energy conservation (thermal systems)</w:t>
            </w:r>
          </w:p>
        </w:tc>
        <w:tc>
          <w:tcPr>
            <w:tcW w:w="850"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51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3</w:t>
            </w:r>
          </w:p>
        </w:tc>
        <w:tc>
          <w:tcPr>
            <w:tcW w:w="54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58"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5</w:t>
            </w:r>
          </w:p>
        </w:tc>
        <w:tc>
          <w:tcPr>
            <w:tcW w:w="955" w:type="dxa"/>
            <w:gridSpan w:val="2"/>
          </w:tcPr>
          <w:p w:rsidR="007A50E6" w:rsidRPr="00F857C6" w:rsidRDefault="007A50E6" w:rsidP="00EB11AA">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EN 113</w:t>
            </w:r>
          </w:p>
        </w:tc>
        <w:tc>
          <w:tcPr>
            <w:tcW w:w="4860" w:type="dxa"/>
            <w:vAlign w:val="bottom"/>
          </w:tcPr>
          <w:p w:rsidR="007A50E6" w:rsidRPr="00C8609D" w:rsidRDefault="007A50E6" w:rsidP="00EB11AA">
            <w:pPr>
              <w:rPr>
                <w:rFonts w:ascii="Times New Roman" w:hAnsi="Times New Roman" w:cs="Times New Roman"/>
                <w:color w:val="000000"/>
                <w:sz w:val="20"/>
                <w:szCs w:val="20"/>
              </w:rPr>
            </w:pPr>
            <w:r w:rsidRPr="00C8609D">
              <w:rPr>
                <w:rFonts w:ascii="Times New Roman" w:hAnsi="Times New Roman" w:cs="Times New Roman"/>
              </w:rPr>
              <w:t>Energy conservation (electrical systems)</w:t>
            </w:r>
          </w:p>
        </w:tc>
        <w:tc>
          <w:tcPr>
            <w:tcW w:w="850"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3</w:t>
            </w:r>
          </w:p>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3</w:t>
            </w:r>
          </w:p>
        </w:tc>
        <w:tc>
          <w:tcPr>
            <w:tcW w:w="54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58"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955" w:type="dxa"/>
            <w:gridSpan w:val="2"/>
          </w:tcPr>
          <w:p w:rsidR="007A50E6" w:rsidRPr="00F857C6" w:rsidRDefault="007A50E6" w:rsidP="00EB11AA">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EN 120</w:t>
            </w:r>
          </w:p>
        </w:tc>
        <w:tc>
          <w:tcPr>
            <w:tcW w:w="4860" w:type="dxa"/>
            <w:vAlign w:val="bottom"/>
          </w:tcPr>
          <w:p w:rsidR="007A50E6" w:rsidRPr="00C8609D" w:rsidRDefault="007A50E6" w:rsidP="00EB11AA">
            <w:pPr>
              <w:rPr>
                <w:rFonts w:ascii="Times New Roman" w:hAnsi="Times New Roman" w:cs="Times New Roman"/>
              </w:rPr>
            </w:pPr>
            <w:r w:rsidRPr="00C8609D">
              <w:rPr>
                <w:rFonts w:ascii="Times New Roman" w:hAnsi="Times New Roman" w:cs="Times New Roman"/>
              </w:rPr>
              <w:t>Energy Conservation lab</w:t>
            </w:r>
          </w:p>
        </w:tc>
        <w:tc>
          <w:tcPr>
            <w:tcW w:w="850"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1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54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58"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w:t>
            </w:r>
          </w:p>
        </w:tc>
        <w:tc>
          <w:tcPr>
            <w:tcW w:w="955" w:type="dxa"/>
            <w:gridSpan w:val="2"/>
          </w:tcPr>
          <w:p w:rsidR="007A50E6" w:rsidRPr="00F857C6" w:rsidRDefault="007A50E6" w:rsidP="00EB11AA">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EN 121</w:t>
            </w:r>
          </w:p>
        </w:tc>
        <w:tc>
          <w:tcPr>
            <w:tcW w:w="4860" w:type="dxa"/>
            <w:vAlign w:val="bottom"/>
          </w:tcPr>
          <w:p w:rsidR="007A50E6" w:rsidRPr="00C8609D" w:rsidRDefault="007A50E6" w:rsidP="00EB11AA">
            <w:pPr>
              <w:rPr>
                <w:rFonts w:ascii="Times New Roman" w:hAnsi="Times New Roman" w:cs="Times New Roman"/>
              </w:rPr>
            </w:pPr>
            <w:r w:rsidRPr="00C8609D">
              <w:rPr>
                <w:rFonts w:ascii="Times New Roman" w:hAnsi="Times New Roman" w:cs="Times New Roman"/>
              </w:rPr>
              <w:t>Industry Visits Report</w:t>
            </w:r>
          </w:p>
        </w:tc>
        <w:tc>
          <w:tcPr>
            <w:tcW w:w="850"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1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54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58"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955"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860" w:type="dxa"/>
          </w:tcPr>
          <w:p w:rsidR="007A50E6" w:rsidRPr="00F857C6" w:rsidRDefault="007A50E6" w:rsidP="00EB11AA">
            <w:pPr>
              <w:widowControl w:val="0"/>
              <w:autoSpaceDE w:val="0"/>
              <w:autoSpaceDN w:val="0"/>
              <w:adjustRightInd w:val="0"/>
              <w:spacing w:after="0"/>
              <w:rPr>
                <w:rFonts w:ascii="Times New Roman" w:hAnsi="Times New Roman" w:cs="Times New Roman"/>
                <w:b/>
                <w:sz w:val="20"/>
                <w:szCs w:val="20"/>
              </w:rPr>
            </w:pPr>
            <w:r w:rsidRPr="00F857C6">
              <w:rPr>
                <w:rFonts w:ascii="Times New Roman" w:hAnsi="Times New Roman" w:cs="Times New Roman"/>
                <w:b/>
                <w:sz w:val="20"/>
                <w:szCs w:val="20"/>
              </w:rPr>
              <w:t>Program Elective</w:t>
            </w:r>
            <w:r>
              <w:rPr>
                <w:rFonts w:ascii="Times New Roman" w:hAnsi="Times New Roman" w:cs="Times New Roman"/>
                <w:b/>
                <w:sz w:val="20"/>
                <w:szCs w:val="20"/>
              </w:rPr>
              <w:t xml:space="preserve"> (any one)</w:t>
            </w:r>
          </w:p>
        </w:tc>
        <w:tc>
          <w:tcPr>
            <w:tcW w:w="850"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58"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w:t>
            </w:r>
          </w:p>
        </w:tc>
        <w:tc>
          <w:tcPr>
            <w:tcW w:w="955" w:type="dxa"/>
            <w:gridSpan w:val="2"/>
          </w:tcPr>
          <w:p w:rsidR="007A50E6" w:rsidRPr="00AF58CF" w:rsidRDefault="007A50E6" w:rsidP="00EB11AA">
            <w:pPr>
              <w:jc w:val="center"/>
              <w:rPr>
                <w:color w:val="000000"/>
                <w:sz w:val="18"/>
                <w:szCs w:val="18"/>
              </w:rPr>
            </w:pPr>
            <w:r>
              <w:rPr>
                <w:rFonts w:ascii="Times New Roman" w:hAnsi="Times New Roman" w:cs="Times New Roman"/>
                <w:sz w:val="20"/>
                <w:szCs w:val="20"/>
              </w:rPr>
              <w:t>EN 114</w:t>
            </w:r>
          </w:p>
        </w:tc>
        <w:tc>
          <w:tcPr>
            <w:tcW w:w="4860" w:type="dxa"/>
            <w:vAlign w:val="center"/>
          </w:tcPr>
          <w:p w:rsidR="007A50E6" w:rsidRPr="00C8609D" w:rsidRDefault="007A50E6" w:rsidP="00EB11AA">
            <w:pPr>
              <w:rPr>
                <w:rFonts w:ascii="Times New Roman" w:hAnsi="Times New Roman" w:cs="Times New Roman"/>
                <w:color w:val="000000"/>
              </w:rPr>
            </w:pPr>
            <w:r w:rsidRPr="00C8609D">
              <w:rPr>
                <w:rFonts w:ascii="Times New Roman" w:hAnsi="Times New Roman" w:cs="Times New Roman"/>
                <w:color w:val="000000"/>
              </w:rPr>
              <w:t>Waste water treatment system</w:t>
            </w:r>
          </w:p>
        </w:tc>
        <w:tc>
          <w:tcPr>
            <w:tcW w:w="850" w:type="dxa"/>
          </w:tcPr>
          <w:p w:rsidR="007A50E6" w:rsidRPr="00AF58CF" w:rsidRDefault="007A50E6" w:rsidP="00EB11AA">
            <w:pPr>
              <w:jc w:val="center"/>
              <w:rPr>
                <w:color w:val="000000"/>
                <w:sz w:val="18"/>
                <w:szCs w:val="18"/>
              </w:rPr>
            </w:pPr>
            <w:r w:rsidRPr="00AF58CF">
              <w:rPr>
                <w:color w:val="000000"/>
                <w:sz w:val="18"/>
                <w:szCs w:val="18"/>
              </w:rPr>
              <w:t>3</w:t>
            </w:r>
          </w:p>
        </w:tc>
        <w:tc>
          <w:tcPr>
            <w:tcW w:w="517" w:type="dxa"/>
          </w:tcPr>
          <w:p w:rsidR="007A50E6" w:rsidRPr="00AF58CF" w:rsidRDefault="007A50E6" w:rsidP="00EB11AA">
            <w:pPr>
              <w:jc w:val="center"/>
              <w:rPr>
                <w:color w:val="000000"/>
                <w:sz w:val="18"/>
                <w:szCs w:val="18"/>
              </w:rPr>
            </w:pPr>
            <w:r w:rsidRPr="00AF58CF">
              <w:rPr>
                <w:color w:val="000000"/>
                <w:sz w:val="18"/>
                <w:szCs w:val="18"/>
              </w:rPr>
              <w:t>3</w:t>
            </w:r>
          </w:p>
        </w:tc>
        <w:tc>
          <w:tcPr>
            <w:tcW w:w="548" w:type="dxa"/>
          </w:tcPr>
          <w:p w:rsidR="007A50E6" w:rsidRPr="00AF58CF" w:rsidRDefault="007A50E6" w:rsidP="00EB11AA">
            <w:pPr>
              <w:jc w:val="center"/>
              <w:rPr>
                <w:color w:val="000000"/>
                <w:sz w:val="18"/>
                <w:szCs w:val="18"/>
              </w:rPr>
            </w:pPr>
            <w:r w:rsidRPr="00AF58CF">
              <w:rPr>
                <w:color w:val="000000"/>
                <w:sz w:val="18"/>
                <w:szCs w:val="18"/>
              </w:rPr>
              <w:t>0</w:t>
            </w: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58"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9</w:t>
            </w:r>
          </w:p>
        </w:tc>
        <w:tc>
          <w:tcPr>
            <w:tcW w:w="955" w:type="dxa"/>
            <w:gridSpan w:val="2"/>
          </w:tcPr>
          <w:p w:rsidR="007A50E6" w:rsidRPr="00AF58CF" w:rsidRDefault="007A50E6" w:rsidP="00EB11AA">
            <w:pPr>
              <w:jc w:val="center"/>
              <w:rPr>
                <w:color w:val="000000"/>
                <w:sz w:val="18"/>
                <w:szCs w:val="18"/>
              </w:rPr>
            </w:pPr>
            <w:r>
              <w:rPr>
                <w:rFonts w:ascii="Times New Roman" w:hAnsi="Times New Roman" w:cs="Times New Roman"/>
                <w:sz w:val="20"/>
                <w:szCs w:val="20"/>
              </w:rPr>
              <w:t>EN 122</w:t>
            </w:r>
          </w:p>
        </w:tc>
        <w:tc>
          <w:tcPr>
            <w:tcW w:w="4860" w:type="dxa"/>
            <w:vAlign w:val="center"/>
          </w:tcPr>
          <w:p w:rsidR="007A50E6" w:rsidRPr="00C8609D" w:rsidRDefault="007A50E6" w:rsidP="00EB11AA">
            <w:pPr>
              <w:rPr>
                <w:rFonts w:ascii="Times New Roman" w:hAnsi="Times New Roman" w:cs="Times New Roman"/>
                <w:color w:val="000000"/>
              </w:rPr>
            </w:pPr>
            <w:r w:rsidRPr="00C8609D">
              <w:rPr>
                <w:rFonts w:ascii="Times New Roman" w:hAnsi="Times New Roman" w:cs="Times New Roman"/>
                <w:color w:val="000000"/>
              </w:rPr>
              <w:t>Mini Project I</w:t>
            </w:r>
          </w:p>
        </w:tc>
        <w:tc>
          <w:tcPr>
            <w:tcW w:w="850" w:type="dxa"/>
          </w:tcPr>
          <w:p w:rsidR="007A50E6" w:rsidRPr="00AF58CF" w:rsidRDefault="007A50E6" w:rsidP="00EB11AA">
            <w:pPr>
              <w:jc w:val="center"/>
              <w:rPr>
                <w:color w:val="000000"/>
                <w:sz w:val="18"/>
                <w:szCs w:val="18"/>
              </w:rPr>
            </w:pPr>
            <w:r>
              <w:rPr>
                <w:color w:val="000000"/>
                <w:sz w:val="18"/>
                <w:szCs w:val="18"/>
              </w:rPr>
              <w:t>3</w:t>
            </w:r>
          </w:p>
        </w:tc>
        <w:tc>
          <w:tcPr>
            <w:tcW w:w="517" w:type="dxa"/>
          </w:tcPr>
          <w:p w:rsidR="007A50E6" w:rsidRPr="00AF58CF" w:rsidRDefault="007A50E6" w:rsidP="00EB11AA">
            <w:pPr>
              <w:jc w:val="center"/>
              <w:rPr>
                <w:color w:val="000000"/>
                <w:sz w:val="18"/>
                <w:szCs w:val="18"/>
              </w:rPr>
            </w:pPr>
            <w:r>
              <w:rPr>
                <w:color w:val="000000"/>
                <w:sz w:val="18"/>
                <w:szCs w:val="18"/>
              </w:rPr>
              <w:t>0</w:t>
            </w:r>
          </w:p>
        </w:tc>
        <w:tc>
          <w:tcPr>
            <w:tcW w:w="548" w:type="dxa"/>
          </w:tcPr>
          <w:p w:rsidR="007A50E6" w:rsidRPr="00AF58CF" w:rsidRDefault="007A50E6" w:rsidP="00EB11AA">
            <w:pPr>
              <w:jc w:val="center"/>
              <w:rPr>
                <w:color w:val="000000"/>
                <w:sz w:val="18"/>
                <w:szCs w:val="18"/>
              </w:rPr>
            </w:pPr>
            <w:r>
              <w:rPr>
                <w:color w:val="000000"/>
                <w:sz w:val="18"/>
                <w:szCs w:val="18"/>
              </w:rPr>
              <w:t>0</w:t>
            </w:r>
          </w:p>
        </w:tc>
        <w:tc>
          <w:tcPr>
            <w:tcW w:w="441" w:type="dxa"/>
          </w:tcPr>
          <w:p w:rsidR="007A50E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58"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w:t>
            </w:r>
          </w:p>
        </w:tc>
        <w:tc>
          <w:tcPr>
            <w:tcW w:w="955" w:type="dxa"/>
            <w:gridSpan w:val="2"/>
          </w:tcPr>
          <w:p w:rsidR="007A50E6" w:rsidRPr="00AF58CF" w:rsidRDefault="007A50E6" w:rsidP="00EB11AA">
            <w:pPr>
              <w:jc w:val="center"/>
              <w:rPr>
                <w:color w:val="000000"/>
                <w:sz w:val="18"/>
                <w:szCs w:val="18"/>
              </w:rPr>
            </w:pPr>
            <w:r>
              <w:rPr>
                <w:rFonts w:ascii="Times New Roman" w:hAnsi="Times New Roman" w:cs="Times New Roman"/>
                <w:sz w:val="20"/>
                <w:szCs w:val="20"/>
              </w:rPr>
              <w:t>EN 115</w:t>
            </w:r>
          </w:p>
        </w:tc>
        <w:tc>
          <w:tcPr>
            <w:tcW w:w="4860" w:type="dxa"/>
            <w:vAlign w:val="center"/>
          </w:tcPr>
          <w:p w:rsidR="007A50E6" w:rsidRPr="00C8609D" w:rsidRDefault="007A50E6" w:rsidP="00EB11AA">
            <w:pPr>
              <w:rPr>
                <w:rFonts w:ascii="Times New Roman" w:hAnsi="Times New Roman" w:cs="Times New Roman"/>
                <w:color w:val="000000"/>
              </w:rPr>
            </w:pPr>
            <w:r w:rsidRPr="00C8609D">
              <w:rPr>
                <w:rFonts w:ascii="Times New Roman" w:hAnsi="Times New Roman" w:cs="Times New Roman"/>
                <w:color w:val="000000"/>
              </w:rPr>
              <w:t>Technical Review Writing</w:t>
            </w:r>
          </w:p>
        </w:tc>
        <w:tc>
          <w:tcPr>
            <w:tcW w:w="850" w:type="dxa"/>
          </w:tcPr>
          <w:p w:rsidR="007A50E6" w:rsidRDefault="007A50E6" w:rsidP="00EB11AA">
            <w:pPr>
              <w:jc w:val="center"/>
              <w:rPr>
                <w:color w:val="000000"/>
                <w:sz w:val="18"/>
                <w:szCs w:val="18"/>
              </w:rPr>
            </w:pPr>
            <w:r>
              <w:rPr>
                <w:color w:val="000000"/>
                <w:sz w:val="18"/>
                <w:szCs w:val="18"/>
              </w:rPr>
              <w:t>3</w:t>
            </w:r>
          </w:p>
        </w:tc>
        <w:tc>
          <w:tcPr>
            <w:tcW w:w="517" w:type="dxa"/>
          </w:tcPr>
          <w:p w:rsidR="007A50E6" w:rsidRPr="00AF58CF" w:rsidRDefault="007A50E6" w:rsidP="00EB11AA">
            <w:pPr>
              <w:jc w:val="center"/>
              <w:rPr>
                <w:color w:val="000000"/>
                <w:sz w:val="18"/>
                <w:szCs w:val="18"/>
              </w:rPr>
            </w:pPr>
            <w:r>
              <w:rPr>
                <w:color w:val="000000"/>
                <w:sz w:val="18"/>
                <w:szCs w:val="18"/>
              </w:rPr>
              <w:t>0</w:t>
            </w:r>
          </w:p>
        </w:tc>
        <w:tc>
          <w:tcPr>
            <w:tcW w:w="548" w:type="dxa"/>
          </w:tcPr>
          <w:p w:rsidR="007A50E6" w:rsidRPr="00AF58CF" w:rsidRDefault="007A50E6" w:rsidP="00EB11AA">
            <w:pPr>
              <w:jc w:val="center"/>
              <w:rPr>
                <w:color w:val="000000"/>
                <w:sz w:val="18"/>
                <w:szCs w:val="18"/>
              </w:rPr>
            </w:pPr>
            <w:r>
              <w:rPr>
                <w:color w:val="000000"/>
                <w:sz w:val="18"/>
                <w:szCs w:val="18"/>
              </w:rPr>
              <w:t>0</w:t>
            </w:r>
          </w:p>
        </w:tc>
        <w:tc>
          <w:tcPr>
            <w:tcW w:w="441" w:type="dxa"/>
          </w:tcPr>
          <w:p w:rsidR="007A50E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58"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w:t>
            </w:r>
          </w:p>
        </w:tc>
        <w:tc>
          <w:tcPr>
            <w:tcW w:w="955"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EN 116</w:t>
            </w:r>
          </w:p>
        </w:tc>
        <w:tc>
          <w:tcPr>
            <w:tcW w:w="4860" w:type="dxa"/>
            <w:vAlign w:val="center"/>
          </w:tcPr>
          <w:p w:rsidR="007A50E6" w:rsidRPr="00C8609D" w:rsidRDefault="007A50E6" w:rsidP="00EB11AA">
            <w:pPr>
              <w:rPr>
                <w:rFonts w:ascii="Times New Roman" w:hAnsi="Times New Roman" w:cs="Times New Roman"/>
              </w:rPr>
            </w:pPr>
            <w:r w:rsidRPr="00C8609D">
              <w:rPr>
                <w:rFonts w:ascii="Times New Roman" w:hAnsi="Times New Roman" w:cs="Times New Roman"/>
              </w:rPr>
              <w:t>Pollution Control Technologies</w:t>
            </w:r>
          </w:p>
        </w:tc>
        <w:tc>
          <w:tcPr>
            <w:tcW w:w="850"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51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3</w:t>
            </w:r>
          </w:p>
        </w:tc>
        <w:tc>
          <w:tcPr>
            <w:tcW w:w="54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58"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w:t>
            </w:r>
          </w:p>
        </w:tc>
        <w:tc>
          <w:tcPr>
            <w:tcW w:w="955"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EN 117</w:t>
            </w:r>
          </w:p>
        </w:tc>
        <w:tc>
          <w:tcPr>
            <w:tcW w:w="4860" w:type="dxa"/>
            <w:vAlign w:val="center"/>
          </w:tcPr>
          <w:p w:rsidR="007A50E6" w:rsidRPr="00C8609D" w:rsidRDefault="007A50E6" w:rsidP="00EB11AA">
            <w:pPr>
              <w:rPr>
                <w:rFonts w:ascii="Times New Roman" w:hAnsi="Times New Roman" w:cs="Times New Roman"/>
              </w:rPr>
            </w:pPr>
            <w:r w:rsidRPr="00C8609D">
              <w:rPr>
                <w:rFonts w:ascii="Times New Roman" w:hAnsi="Times New Roman" w:cs="Times New Roman"/>
              </w:rPr>
              <w:t>Energy auditing techniques</w:t>
            </w:r>
          </w:p>
        </w:tc>
        <w:tc>
          <w:tcPr>
            <w:tcW w:w="850"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1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4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58"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955"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860" w:type="dxa"/>
          </w:tcPr>
          <w:p w:rsidR="007A50E6" w:rsidRPr="00F857C6" w:rsidRDefault="007A50E6" w:rsidP="00EB11AA">
            <w:pPr>
              <w:widowControl w:val="0"/>
              <w:autoSpaceDE w:val="0"/>
              <w:autoSpaceDN w:val="0"/>
              <w:adjustRightInd w:val="0"/>
              <w:spacing w:after="0"/>
              <w:rPr>
                <w:rFonts w:ascii="Times New Roman" w:hAnsi="Times New Roman" w:cs="Times New Roman"/>
                <w:b/>
                <w:sz w:val="20"/>
                <w:szCs w:val="20"/>
              </w:rPr>
            </w:pPr>
            <w:r w:rsidRPr="00F857C6">
              <w:rPr>
                <w:rFonts w:ascii="Times New Roman" w:hAnsi="Times New Roman" w:cs="Times New Roman"/>
                <w:b/>
                <w:sz w:val="20"/>
                <w:szCs w:val="20"/>
              </w:rPr>
              <w:t>University / Open Elective</w:t>
            </w:r>
            <w:r>
              <w:rPr>
                <w:rFonts w:ascii="Times New Roman" w:hAnsi="Times New Roman" w:cs="Times New Roman"/>
                <w:b/>
                <w:sz w:val="20"/>
                <w:szCs w:val="20"/>
              </w:rPr>
              <w:t xml:space="preserve"> (any one)</w:t>
            </w:r>
          </w:p>
        </w:tc>
        <w:tc>
          <w:tcPr>
            <w:tcW w:w="850"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58"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w:t>
            </w:r>
            <w:r>
              <w:rPr>
                <w:rFonts w:ascii="Times New Roman" w:hAnsi="Times New Roman" w:cs="Times New Roman"/>
                <w:sz w:val="20"/>
                <w:szCs w:val="20"/>
              </w:rPr>
              <w:t>3</w:t>
            </w:r>
          </w:p>
        </w:tc>
        <w:tc>
          <w:tcPr>
            <w:tcW w:w="955" w:type="dxa"/>
            <w:gridSpan w:val="2"/>
          </w:tcPr>
          <w:p w:rsidR="007A50E6" w:rsidRPr="00AF58CF" w:rsidRDefault="007A50E6" w:rsidP="00EB11AA">
            <w:pPr>
              <w:jc w:val="center"/>
              <w:rPr>
                <w:color w:val="000000"/>
                <w:sz w:val="18"/>
                <w:szCs w:val="18"/>
              </w:rPr>
            </w:pPr>
            <w:r>
              <w:rPr>
                <w:rFonts w:ascii="Times New Roman" w:hAnsi="Times New Roman" w:cs="Times New Roman"/>
                <w:sz w:val="20"/>
                <w:szCs w:val="20"/>
              </w:rPr>
              <w:t>EN 118</w:t>
            </w:r>
          </w:p>
        </w:tc>
        <w:tc>
          <w:tcPr>
            <w:tcW w:w="4860" w:type="dxa"/>
          </w:tcPr>
          <w:p w:rsidR="007A50E6" w:rsidRPr="00C8609D" w:rsidRDefault="007A50E6" w:rsidP="00EB11AA">
            <w:pPr>
              <w:rPr>
                <w:rFonts w:ascii="Times New Roman" w:hAnsi="Times New Roman" w:cs="Times New Roman"/>
                <w:color w:val="000000"/>
              </w:rPr>
            </w:pPr>
            <w:r w:rsidRPr="00C8609D">
              <w:rPr>
                <w:rFonts w:ascii="Times New Roman" w:hAnsi="Times New Roman" w:cs="Times New Roman"/>
                <w:color w:val="000000"/>
              </w:rPr>
              <w:t>Energy Management</w:t>
            </w:r>
          </w:p>
        </w:tc>
        <w:tc>
          <w:tcPr>
            <w:tcW w:w="850" w:type="dxa"/>
          </w:tcPr>
          <w:p w:rsidR="007A50E6" w:rsidRPr="00AF58CF" w:rsidRDefault="007A50E6" w:rsidP="00EB11AA">
            <w:pPr>
              <w:jc w:val="center"/>
              <w:rPr>
                <w:color w:val="000000"/>
                <w:sz w:val="18"/>
                <w:szCs w:val="18"/>
              </w:rPr>
            </w:pPr>
            <w:r w:rsidRPr="00AF58CF">
              <w:rPr>
                <w:color w:val="000000"/>
                <w:sz w:val="18"/>
                <w:szCs w:val="18"/>
              </w:rPr>
              <w:t>3</w:t>
            </w:r>
          </w:p>
        </w:tc>
        <w:tc>
          <w:tcPr>
            <w:tcW w:w="517" w:type="dxa"/>
          </w:tcPr>
          <w:p w:rsidR="007A50E6" w:rsidRPr="00AF58CF" w:rsidRDefault="007A50E6" w:rsidP="00EB11AA">
            <w:pPr>
              <w:jc w:val="center"/>
              <w:rPr>
                <w:color w:val="000000"/>
                <w:sz w:val="18"/>
                <w:szCs w:val="18"/>
              </w:rPr>
            </w:pPr>
            <w:r w:rsidRPr="00AF58CF">
              <w:rPr>
                <w:color w:val="000000"/>
                <w:sz w:val="18"/>
                <w:szCs w:val="18"/>
              </w:rPr>
              <w:t>3</w:t>
            </w:r>
          </w:p>
        </w:tc>
        <w:tc>
          <w:tcPr>
            <w:tcW w:w="548" w:type="dxa"/>
          </w:tcPr>
          <w:p w:rsidR="007A50E6" w:rsidRPr="00AF58CF" w:rsidRDefault="007A50E6" w:rsidP="00EB11AA">
            <w:pPr>
              <w:jc w:val="center"/>
              <w:rPr>
                <w:color w:val="000000"/>
                <w:sz w:val="18"/>
                <w:szCs w:val="18"/>
              </w:rPr>
            </w:pPr>
            <w:r w:rsidRPr="00AF58CF">
              <w:rPr>
                <w:color w:val="000000"/>
                <w:sz w:val="18"/>
                <w:szCs w:val="18"/>
              </w:rPr>
              <w:t>0</w:t>
            </w: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58"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14</w:t>
            </w:r>
          </w:p>
        </w:tc>
        <w:tc>
          <w:tcPr>
            <w:tcW w:w="955" w:type="dxa"/>
            <w:gridSpan w:val="2"/>
          </w:tcPr>
          <w:p w:rsidR="007A50E6" w:rsidRPr="00AF58CF" w:rsidRDefault="007A50E6" w:rsidP="00EB11AA">
            <w:pPr>
              <w:jc w:val="center"/>
              <w:rPr>
                <w:color w:val="000000"/>
                <w:sz w:val="18"/>
                <w:szCs w:val="18"/>
              </w:rPr>
            </w:pPr>
            <w:r>
              <w:rPr>
                <w:rFonts w:ascii="Times New Roman" w:hAnsi="Times New Roman" w:cs="Times New Roman"/>
                <w:sz w:val="20"/>
                <w:szCs w:val="20"/>
              </w:rPr>
              <w:t>EN 119</w:t>
            </w:r>
          </w:p>
        </w:tc>
        <w:tc>
          <w:tcPr>
            <w:tcW w:w="4860" w:type="dxa"/>
          </w:tcPr>
          <w:p w:rsidR="007A50E6" w:rsidRPr="00C8609D" w:rsidRDefault="007A50E6" w:rsidP="00EB11AA">
            <w:pPr>
              <w:rPr>
                <w:rFonts w:ascii="Times New Roman" w:hAnsi="Times New Roman" w:cs="Times New Roman"/>
                <w:color w:val="000000"/>
              </w:rPr>
            </w:pPr>
            <w:r w:rsidRPr="00C8609D">
              <w:rPr>
                <w:rFonts w:ascii="Times New Roman" w:hAnsi="Times New Roman" w:cs="Times New Roman"/>
                <w:color w:val="000000"/>
              </w:rPr>
              <w:t>Electrical Machines and Drives</w:t>
            </w:r>
          </w:p>
        </w:tc>
        <w:tc>
          <w:tcPr>
            <w:tcW w:w="850" w:type="dxa"/>
          </w:tcPr>
          <w:p w:rsidR="007A50E6" w:rsidRPr="00AF58CF" w:rsidRDefault="007A50E6" w:rsidP="00EB11AA">
            <w:pPr>
              <w:jc w:val="center"/>
              <w:rPr>
                <w:color w:val="000000"/>
                <w:sz w:val="18"/>
                <w:szCs w:val="18"/>
              </w:rPr>
            </w:pPr>
            <w:r w:rsidRPr="00AF58CF">
              <w:rPr>
                <w:color w:val="000000"/>
                <w:sz w:val="18"/>
                <w:szCs w:val="18"/>
              </w:rPr>
              <w:t>3</w:t>
            </w:r>
          </w:p>
        </w:tc>
        <w:tc>
          <w:tcPr>
            <w:tcW w:w="517" w:type="dxa"/>
          </w:tcPr>
          <w:p w:rsidR="007A50E6" w:rsidRPr="00AF58CF" w:rsidRDefault="007A50E6" w:rsidP="00EB11AA">
            <w:pPr>
              <w:jc w:val="center"/>
              <w:rPr>
                <w:color w:val="000000"/>
                <w:sz w:val="18"/>
                <w:szCs w:val="18"/>
              </w:rPr>
            </w:pPr>
            <w:r w:rsidRPr="00AF58CF">
              <w:rPr>
                <w:color w:val="000000"/>
                <w:sz w:val="18"/>
                <w:szCs w:val="18"/>
              </w:rPr>
              <w:t>3</w:t>
            </w:r>
          </w:p>
        </w:tc>
        <w:tc>
          <w:tcPr>
            <w:tcW w:w="548" w:type="dxa"/>
          </w:tcPr>
          <w:p w:rsidR="007A50E6" w:rsidRPr="00AF58CF" w:rsidRDefault="007A50E6" w:rsidP="00EB11AA">
            <w:pPr>
              <w:jc w:val="center"/>
              <w:rPr>
                <w:color w:val="000000"/>
                <w:sz w:val="18"/>
                <w:szCs w:val="18"/>
              </w:rPr>
            </w:pPr>
            <w:r w:rsidRPr="00AF58CF">
              <w:rPr>
                <w:color w:val="000000"/>
                <w:sz w:val="18"/>
                <w:szCs w:val="18"/>
              </w:rPr>
              <w:t>0</w:t>
            </w: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9"/>
          <w:wBefore w:w="19" w:type="dxa"/>
          <w:wAfter w:w="9829" w:type="dxa"/>
        </w:trPr>
        <w:tc>
          <w:tcPr>
            <w:tcW w:w="0" w:type="auto"/>
          </w:tcPr>
          <w:p w:rsidR="007A50E6" w:rsidRPr="00F857C6" w:rsidRDefault="007A50E6" w:rsidP="00EB11AA">
            <w:pPr>
              <w:spacing w:after="0"/>
              <w:jc w:val="center"/>
              <w:rPr>
                <w:rFonts w:ascii="Times New Roman" w:hAnsi="Times New Roman" w:cs="Times New Roman"/>
                <w:sz w:val="20"/>
                <w:szCs w:val="20"/>
              </w:rPr>
            </w:pPr>
          </w:p>
        </w:tc>
        <w:tc>
          <w:tcPr>
            <w:tcW w:w="236" w:type="dxa"/>
          </w:tcPr>
          <w:p w:rsidR="007A50E6" w:rsidRPr="00F857C6" w:rsidRDefault="007A50E6" w:rsidP="00EB11AA">
            <w:pPr>
              <w:spacing w:after="0"/>
              <w:jc w:val="center"/>
              <w:rPr>
                <w:rFonts w:ascii="Times New Roman" w:hAnsi="Times New Roman" w:cs="Times New Roman"/>
                <w:sz w:val="20"/>
                <w:szCs w:val="20"/>
              </w:rPr>
            </w:pPr>
          </w:p>
        </w:tc>
      </w:tr>
    </w:tbl>
    <w:p w:rsidR="007A50E6" w:rsidRDefault="007A50E6" w:rsidP="007A50E6">
      <w:pPr>
        <w:autoSpaceDE w:val="0"/>
        <w:autoSpaceDN w:val="0"/>
        <w:adjustRightInd w:val="0"/>
        <w:spacing w:after="0"/>
        <w:jc w:val="center"/>
        <w:rPr>
          <w:rFonts w:ascii="Times New Roman" w:hAnsi="Times New Roman" w:cs="Times New Roman"/>
          <w:b/>
          <w:sz w:val="20"/>
          <w:szCs w:val="20"/>
        </w:rPr>
      </w:pPr>
    </w:p>
    <w:p w:rsidR="007A50E6" w:rsidRDefault="007A50E6" w:rsidP="007A50E6">
      <w:pPr>
        <w:autoSpaceDE w:val="0"/>
        <w:autoSpaceDN w:val="0"/>
        <w:adjustRightInd w:val="0"/>
        <w:spacing w:after="0"/>
        <w:jc w:val="center"/>
        <w:rPr>
          <w:rFonts w:ascii="Times New Roman" w:hAnsi="Times New Roman" w:cs="Times New Roman"/>
          <w:b/>
          <w:sz w:val="20"/>
          <w:szCs w:val="20"/>
        </w:rPr>
      </w:pPr>
    </w:p>
    <w:p w:rsidR="007A50E6" w:rsidRDefault="007A50E6" w:rsidP="007A50E6">
      <w:pPr>
        <w:rPr>
          <w:rFonts w:ascii="Times New Roman" w:hAnsi="Times New Roman" w:cs="Times New Roman"/>
          <w:b/>
          <w:sz w:val="20"/>
          <w:szCs w:val="20"/>
        </w:rPr>
      </w:pPr>
      <w:r>
        <w:rPr>
          <w:rFonts w:ascii="Times New Roman" w:hAnsi="Times New Roman" w:cs="Times New Roman"/>
          <w:b/>
          <w:sz w:val="20"/>
          <w:szCs w:val="20"/>
        </w:rPr>
        <w:br w:type="page"/>
      </w:r>
    </w:p>
    <w:tbl>
      <w:tblPr>
        <w:tblpPr w:leftFromText="180" w:rightFromText="180" w:horzAnchor="margin" w:tblpXSpec="center" w:tblpY="735"/>
        <w:tblW w:w="10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60"/>
        <w:gridCol w:w="260"/>
        <w:gridCol w:w="982"/>
        <w:gridCol w:w="4358"/>
        <w:gridCol w:w="850"/>
        <w:gridCol w:w="517"/>
        <w:gridCol w:w="548"/>
        <w:gridCol w:w="441"/>
        <w:gridCol w:w="719"/>
        <w:gridCol w:w="572"/>
        <w:gridCol w:w="603"/>
      </w:tblGrid>
      <w:tr w:rsidR="007A50E6" w:rsidRPr="00F857C6" w:rsidTr="00EB11AA">
        <w:trPr>
          <w:trHeight w:val="17"/>
        </w:trPr>
        <w:tc>
          <w:tcPr>
            <w:tcW w:w="520" w:type="dxa"/>
            <w:gridSpan w:val="2"/>
            <w:vMerge w:val="restart"/>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lastRenderedPageBreak/>
              <w:t>S. No.</w:t>
            </w:r>
          </w:p>
        </w:tc>
        <w:tc>
          <w:tcPr>
            <w:tcW w:w="982" w:type="dxa"/>
            <w:vMerge w:val="restart"/>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Course Code</w:t>
            </w:r>
          </w:p>
        </w:tc>
        <w:tc>
          <w:tcPr>
            <w:tcW w:w="4358" w:type="dxa"/>
            <w:vMerge w:val="restart"/>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Course Name</w:t>
            </w:r>
          </w:p>
        </w:tc>
        <w:tc>
          <w:tcPr>
            <w:tcW w:w="850" w:type="dxa"/>
            <w:vMerge w:val="restart"/>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Credits</w:t>
            </w:r>
          </w:p>
        </w:tc>
        <w:tc>
          <w:tcPr>
            <w:tcW w:w="1506" w:type="dxa"/>
            <w:gridSpan w:val="3"/>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Contact Hrs/Wk.</w:t>
            </w:r>
          </w:p>
        </w:tc>
        <w:tc>
          <w:tcPr>
            <w:tcW w:w="719" w:type="dxa"/>
            <w:vMerge w:val="restart"/>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Exam Hrs.</w:t>
            </w:r>
          </w:p>
        </w:tc>
        <w:tc>
          <w:tcPr>
            <w:tcW w:w="1175" w:type="dxa"/>
            <w:gridSpan w:val="2"/>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proofErr w:type="spellStart"/>
            <w:r w:rsidRPr="00F857C6">
              <w:rPr>
                <w:rFonts w:ascii="Times New Roman" w:hAnsi="Times New Roman" w:cs="Times New Roman"/>
                <w:b/>
                <w:bCs/>
                <w:sz w:val="20"/>
                <w:szCs w:val="20"/>
              </w:rPr>
              <w:t>Weightage</w:t>
            </w:r>
            <w:proofErr w:type="spellEnd"/>
            <w:r w:rsidRPr="00F857C6">
              <w:rPr>
                <w:rFonts w:ascii="Times New Roman" w:hAnsi="Times New Roman" w:cs="Times New Roman"/>
                <w:b/>
                <w:bCs/>
                <w:sz w:val="20"/>
                <w:szCs w:val="20"/>
              </w:rPr>
              <w:t xml:space="preserve"> (</w:t>
            </w:r>
            <w:proofErr w:type="gramStart"/>
            <w:r w:rsidRPr="00F857C6">
              <w:rPr>
                <w:rFonts w:ascii="Times New Roman" w:hAnsi="Times New Roman" w:cs="Times New Roman"/>
                <w:b/>
                <w:bCs/>
                <w:sz w:val="20"/>
                <w:szCs w:val="20"/>
              </w:rPr>
              <w:t>in%</w:t>
            </w:r>
            <w:proofErr w:type="gramEnd"/>
            <w:r w:rsidRPr="00F857C6">
              <w:rPr>
                <w:rFonts w:ascii="Times New Roman" w:hAnsi="Times New Roman" w:cs="Times New Roman"/>
                <w:b/>
                <w:bCs/>
                <w:sz w:val="20"/>
                <w:szCs w:val="20"/>
              </w:rPr>
              <w:t>)</w:t>
            </w:r>
          </w:p>
        </w:tc>
      </w:tr>
      <w:tr w:rsidR="007A50E6" w:rsidRPr="00F857C6" w:rsidTr="00EB11AA">
        <w:trPr>
          <w:trHeight w:val="17"/>
        </w:trPr>
        <w:tc>
          <w:tcPr>
            <w:tcW w:w="520" w:type="dxa"/>
            <w:gridSpan w:val="2"/>
            <w:vMerge/>
          </w:tcPr>
          <w:p w:rsidR="007A50E6" w:rsidRPr="00F857C6" w:rsidRDefault="007A50E6" w:rsidP="00EB11AA">
            <w:pPr>
              <w:widowControl w:val="0"/>
              <w:autoSpaceDE w:val="0"/>
              <w:autoSpaceDN w:val="0"/>
              <w:adjustRightInd w:val="0"/>
              <w:spacing w:after="0"/>
              <w:rPr>
                <w:rFonts w:ascii="Times New Roman" w:hAnsi="Times New Roman" w:cs="Times New Roman"/>
                <w:b/>
                <w:bCs/>
                <w:sz w:val="20"/>
                <w:szCs w:val="20"/>
              </w:rPr>
            </w:pPr>
          </w:p>
        </w:tc>
        <w:tc>
          <w:tcPr>
            <w:tcW w:w="982" w:type="dxa"/>
            <w:vMerge/>
          </w:tcPr>
          <w:p w:rsidR="007A50E6" w:rsidRPr="00F857C6" w:rsidRDefault="007A50E6" w:rsidP="00EB11AA">
            <w:pPr>
              <w:widowControl w:val="0"/>
              <w:autoSpaceDE w:val="0"/>
              <w:autoSpaceDN w:val="0"/>
              <w:adjustRightInd w:val="0"/>
              <w:spacing w:after="0"/>
              <w:rPr>
                <w:rFonts w:ascii="Times New Roman" w:hAnsi="Times New Roman" w:cs="Times New Roman"/>
                <w:b/>
                <w:bCs/>
                <w:sz w:val="20"/>
                <w:szCs w:val="20"/>
              </w:rPr>
            </w:pPr>
          </w:p>
        </w:tc>
        <w:tc>
          <w:tcPr>
            <w:tcW w:w="4358" w:type="dxa"/>
            <w:vMerge/>
          </w:tcPr>
          <w:p w:rsidR="007A50E6" w:rsidRPr="00F857C6" w:rsidRDefault="007A50E6" w:rsidP="00EB11AA">
            <w:pPr>
              <w:widowControl w:val="0"/>
              <w:autoSpaceDE w:val="0"/>
              <w:autoSpaceDN w:val="0"/>
              <w:adjustRightInd w:val="0"/>
              <w:spacing w:after="0"/>
              <w:rPr>
                <w:rFonts w:ascii="Times New Roman" w:hAnsi="Times New Roman" w:cs="Times New Roman"/>
                <w:b/>
                <w:bCs/>
                <w:sz w:val="20"/>
                <w:szCs w:val="20"/>
              </w:rPr>
            </w:pPr>
          </w:p>
        </w:tc>
        <w:tc>
          <w:tcPr>
            <w:tcW w:w="850" w:type="dxa"/>
            <w:vMerge/>
          </w:tcPr>
          <w:p w:rsidR="007A50E6" w:rsidRPr="00F857C6" w:rsidRDefault="007A50E6" w:rsidP="00EB11AA">
            <w:pPr>
              <w:widowControl w:val="0"/>
              <w:autoSpaceDE w:val="0"/>
              <w:autoSpaceDN w:val="0"/>
              <w:adjustRightInd w:val="0"/>
              <w:spacing w:after="0"/>
              <w:rPr>
                <w:rFonts w:ascii="Times New Roman" w:hAnsi="Times New Roman" w:cs="Times New Roman"/>
                <w:b/>
                <w:bCs/>
                <w:sz w:val="20"/>
                <w:szCs w:val="20"/>
              </w:rPr>
            </w:pPr>
          </w:p>
        </w:tc>
        <w:tc>
          <w:tcPr>
            <w:tcW w:w="517" w:type="dxa"/>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L</w:t>
            </w:r>
          </w:p>
        </w:tc>
        <w:tc>
          <w:tcPr>
            <w:tcW w:w="548" w:type="dxa"/>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T</w:t>
            </w:r>
          </w:p>
        </w:tc>
        <w:tc>
          <w:tcPr>
            <w:tcW w:w="441" w:type="dxa"/>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P</w:t>
            </w:r>
          </w:p>
        </w:tc>
        <w:tc>
          <w:tcPr>
            <w:tcW w:w="719" w:type="dxa"/>
            <w:vMerge/>
          </w:tcPr>
          <w:p w:rsidR="007A50E6" w:rsidRPr="00F857C6" w:rsidRDefault="007A50E6" w:rsidP="00EB11AA">
            <w:pPr>
              <w:widowControl w:val="0"/>
              <w:autoSpaceDE w:val="0"/>
              <w:autoSpaceDN w:val="0"/>
              <w:adjustRightInd w:val="0"/>
              <w:spacing w:after="0"/>
              <w:rPr>
                <w:rFonts w:ascii="Times New Roman" w:hAnsi="Times New Roman" w:cs="Times New Roman"/>
                <w:b/>
                <w:bCs/>
                <w:sz w:val="20"/>
                <w:szCs w:val="20"/>
              </w:rPr>
            </w:pPr>
          </w:p>
        </w:tc>
        <w:tc>
          <w:tcPr>
            <w:tcW w:w="572" w:type="dxa"/>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CIE</w:t>
            </w:r>
          </w:p>
        </w:tc>
        <w:tc>
          <w:tcPr>
            <w:tcW w:w="603" w:type="dxa"/>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 xml:space="preserve">ESE </w:t>
            </w:r>
          </w:p>
        </w:tc>
      </w:tr>
      <w:tr w:rsidR="007A50E6" w:rsidRPr="00F857C6" w:rsidTr="00EB11AA">
        <w:trPr>
          <w:trHeight w:val="358"/>
        </w:trPr>
        <w:tc>
          <w:tcPr>
            <w:tcW w:w="520" w:type="dxa"/>
            <w:gridSpan w:val="2"/>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 </w:t>
            </w:r>
          </w:p>
        </w:tc>
        <w:tc>
          <w:tcPr>
            <w:tcW w:w="982" w:type="dxa"/>
          </w:tcPr>
          <w:p w:rsidR="007A50E6" w:rsidRPr="00F857C6" w:rsidRDefault="007A50E6" w:rsidP="00EB11AA">
            <w:pPr>
              <w:widowControl w:val="0"/>
              <w:autoSpaceDE w:val="0"/>
              <w:autoSpaceDN w:val="0"/>
              <w:adjustRightInd w:val="0"/>
              <w:spacing w:after="0"/>
              <w:rPr>
                <w:rFonts w:ascii="Times New Roman" w:hAnsi="Times New Roman" w:cs="Times New Roman"/>
                <w:sz w:val="20"/>
                <w:szCs w:val="20"/>
              </w:rPr>
            </w:pPr>
            <w:r w:rsidRPr="00F857C6">
              <w:rPr>
                <w:rFonts w:ascii="Times New Roman" w:hAnsi="Times New Roman" w:cs="Times New Roman"/>
                <w:sz w:val="20"/>
                <w:szCs w:val="20"/>
              </w:rPr>
              <w:t> </w:t>
            </w:r>
          </w:p>
        </w:tc>
        <w:tc>
          <w:tcPr>
            <w:tcW w:w="4358" w:type="dxa"/>
          </w:tcPr>
          <w:p w:rsidR="007A50E6" w:rsidRPr="00F857C6" w:rsidRDefault="007A50E6" w:rsidP="00EB11AA">
            <w:pPr>
              <w:widowControl w:val="0"/>
              <w:autoSpaceDE w:val="0"/>
              <w:autoSpaceDN w:val="0"/>
              <w:adjustRightInd w:val="0"/>
              <w:spacing w:after="0"/>
              <w:rPr>
                <w:rFonts w:ascii="Times New Roman" w:hAnsi="Times New Roman" w:cs="Times New Roman"/>
                <w:b/>
                <w:bCs/>
                <w:sz w:val="20"/>
                <w:szCs w:val="20"/>
              </w:rPr>
            </w:pPr>
            <w:r w:rsidRPr="00F857C6">
              <w:rPr>
                <w:rFonts w:ascii="Times New Roman" w:hAnsi="Times New Roman" w:cs="Times New Roman"/>
                <w:b/>
                <w:bCs/>
                <w:sz w:val="20"/>
                <w:szCs w:val="20"/>
              </w:rPr>
              <w:t>University Core</w:t>
            </w:r>
          </w:p>
        </w:tc>
        <w:tc>
          <w:tcPr>
            <w:tcW w:w="850"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430"/>
        </w:trPr>
        <w:tc>
          <w:tcPr>
            <w:tcW w:w="520"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w:t>
            </w:r>
          </w:p>
        </w:tc>
        <w:tc>
          <w:tcPr>
            <w:tcW w:w="98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7A50E6" w:rsidRPr="00F857C6" w:rsidRDefault="007A50E6" w:rsidP="00EB11AA">
            <w:pPr>
              <w:widowControl w:val="0"/>
              <w:autoSpaceDE w:val="0"/>
              <w:autoSpaceDN w:val="0"/>
              <w:adjustRightInd w:val="0"/>
              <w:spacing w:after="0"/>
              <w:rPr>
                <w:rFonts w:ascii="Times New Roman" w:hAnsi="Times New Roman" w:cs="Times New Roman"/>
                <w:sz w:val="20"/>
                <w:szCs w:val="20"/>
              </w:rPr>
            </w:pPr>
            <w:r w:rsidRPr="00F857C6">
              <w:rPr>
                <w:rFonts w:ascii="Times New Roman" w:hAnsi="Times New Roman" w:cs="Times New Roman"/>
                <w:sz w:val="20"/>
                <w:szCs w:val="20"/>
              </w:rPr>
              <w:t xml:space="preserve">Employability Skill  </w:t>
            </w:r>
            <w:r>
              <w:rPr>
                <w:rFonts w:ascii="Times New Roman" w:hAnsi="Times New Roman" w:cs="Times New Roman"/>
                <w:sz w:val="20"/>
                <w:szCs w:val="20"/>
              </w:rPr>
              <w:t>2</w:t>
            </w:r>
          </w:p>
        </w:tc>
        <w:tc>
          <w:tcPr>
            <w:tcW w:w="850"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51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54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421"/>
        </w:trPr>
        <w:tc>
          <w:tcPr>
            <w:tcW w:w="520"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98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7A50E6" w:rsidRPr="00F857C6" w:rsidRDefault="007A50E6" w:rsidP="00EB11AA">
            <w:pPr>
              <w:widowControl w:val="0"/>
              <w:autoSpaceDE w:val="0"/>
              <w:autoSpaceDN w:val="0"/>
              <w:adjustRightInd w:val="0"/>
              <w:spacing w:after="0"/>
              <w:rPr>
                <w:rFonts w:ascii="Times New Roman" w:hAnsi="Times New Roman" w:cs="Times New Roman"/>
                <w:bCs/>
                <w:sz w:val="20"/>
                <w:szCs w:val="20"/>
              </w:rPr>
            </w:pPr>
            <w:r>
              <w:rPr>
                <w:rFonts w:ascii="Times New Roman" w:hAnsi="Times New Roman" w:cs="Times New Roman"/>
                <w:bCs/>
                <w:sz w:val="20"/>
                <w:szCs w:val="20"/>
              </w:rPr>
              <w:t>Proficiency in  Curriculum Activity</w:t>
            </w:r>
          </w:p>
        </w:tc>
        <w:tc>
          <w:tcPr>
            <w:tcW w:w="850"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1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54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349"/>
        </w:trPr>
        <w:tc>
          <w:tcPr>
            <w:tcW w:w="520"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98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7A50E6" w:rsidRPr="00F857C6" w:rsidRDefault="007A50E6" w:rsidP="00EB11AA">
            <w:pPr>
              <w:widowControl w:val="0"/>
              <w:autoSpaceDE w:val="0"/>
              <w:autoSpaceDN w:val="0"/>
              <w:adjustRightInd w:val="0"/>
              <w:spacing w:after="0"/>
              <w:rPr>
                <w:rFonts w:ascii="Times New Roman" w:hAnsi="Times New Roman" w:cs="Times New Roman"/>
                <w:b/>
                <w:bCs/>
                <w:sz w:val="20"/>
                <w:szCs w:val="20"/>
              </w:rPr>
            </w:pPr>
            <w:r w:rsidRPr="00F857C6">
              <w:rPr>
                <w:rFonts w:ascii="Times New Roman" w:hAnsi="Times New Roman" w:cs="Times New Roman"/>
                <w:b/>
                <w:bCs/>
                <w:sz w:val="20"/>
                <w:szCs w:val="20"/>
              </w:rPr>
              <w:t>Program Core</w:t>
            </w:r>
          </w:p>
        </w:tc>
        <w:tc>
          <w:tcPr>
            <w:tcW w:w="850"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20"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98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EN 123</w:t>
            </w:r>
          </w:p>
        </w:tc>
        <w:tc>
          <w:tcPr>
            <w:tcW w:w="4358" w:type="dxa"/>
            <w:vAlign w:val="bottom"/>
          </w:tcPr>
          <w:p w:rsidR="007A50E6" w:rsidRPr="000F6847" w:rsidRDefault="007A50E6" w:rsidP="00EB11AA">
            <w:pPr>
              <w:rPr>
                <w:rFonts w:ascii="Times New Roman" w:hAnsi="Times New Roman" w:cs="Times New Roman"/>
              </w:rPr>
            </w:pPr>
            <w:r w:rsidRPr="000F6847">
              <w:rPr>
                <w:rFonts w:ascii="Times New Roman" w:hAnsi="Times New Roman" w:cs="Times New Roman"/>
              </w:rPr>
              <w:t>Energy economics &amp; project management</w:t>
            </w:r>
          </w:p>
        </w:tc>
        <w:tc>
          <w:tcPr>
            <w:tcW w:w="850"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51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54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441" w:type="dxa"/>
          </w:tcPr>
          <w:p w:rsidR="007A50E6" w:rsidRPr="00F857C6" w:rsidRDefault="007A50E6" w:rsidP="00EB11AA">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0</w:t>
            </w: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20"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98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EN 124</w:t>
            </w:r>
          </w:p>
        </w:tc>
        <w:tc>
          <w:tcPr>
            <w:tcW w:w="4358" w:type="dxa"/>
            <w:vAlign w:val="bottom"/>
          </w:tcPr>
          <w:p w:rsidR="007A50E6" w:rsidRPr="000F6847" w:rsidRDefault="007A50E6" w:rsidP="00EB11AA">
            <w:pPr>
              <w:rPr>
                <w:rFonts w:ascii="Times New Roman" w:hAnsi="Times New Roman" w:cs="Times New Roman"/>
              </w:rPr>
            </w:pPr>
            <w:r w:rsidRPr="000F6847">
              <w:rPr>
                <w:rFonts w:ascii="Times New Roman" w:hAnsi="Times New Roman" w:cs="Times New Roman"/>
              </w:rPr>
              <w:t>Energy acts ,regulations and policy</w:t>
            </w:r>
          </w:p>
        </w:tc>
        <w:tc>
          <w:tcPr>
            <w:tcW w:w="850"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1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4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20"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98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EN 125</w:t>
            </w:r>
          </w:p>
        </w:tc>
        <w:tc>
          <w:tcPr>
            <w:tcW w:w="4358" w:type="dxa"/>
            <w:vAlign w:val="bottom"/>
          </w:tcPr>
          <w:p w:rsidR="007A50E6" w:rsidRPr="000F6847" w:rsidRDefault="007A50E6" w:rsidP="00EB11AA">
            <w:pPr>
              <w:rPr>
                <w:rFonts w:ascii="Times New Roman" w:hAnsi="Times New Roman" w:cs="Times New Roman"/>
              </w:rPr>
            </w:pPr>
            <w:r w:rsidRPr="000F6847">
              <w:rPr>
                <w:rFonts w:ascii="Times New Roman" w:hAnsi="Times New Roman" w:cs="Times New Roman"/>
              </w:rPr>
              <w:t>Green Building : Design and Energy efficiency</w:t>
            </w:r>
          </w:p>
        </w:tc>
        <w:tc>
          <w:tcPr>
            <w:tcW w:w="850"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51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54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20"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98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EN 132</w:t>
            </w:r>
          </w:p>
        </w:tc>
        <w:tc>
          <w:tcPr>
            <w:tcW w:w="4358" w:type="dxa"/>
            <w:vAlign w:val="bottom"/>
          </w:tcPr>
          <w:p w:rsidR="007A50E6" w:rsidRPr="000F6847" w:rsidRDefault="007A50E6" w:rsidP="00EB11AA">
            <w:pPr>
              <w:rPr>
                <w:rFonts w:ascii="Times New Roman" w:hAnsi="Times New Roman" w:cs="Times New Roman"/>
              </w:rPr>
            </w:pPr>
            <w:r w:rsidRPr="000F6847">
              <w:rPr>
                <w:rFonts w:ascii="Times New Roman" w:hAnsi="Times New Roman" w:cs="Times New Roman"/>
              </w:rPr>
              <w:t>Mini Project II</w:t>
            </w:r>
          </w:p>
        </w:tc>
        <w:tc>
          <w:tcPr>
            <w:tcW w:w="850" w:type="dxa"/>
          </w:tcPr>
          <w:p w:rsidR="007A50E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517" w:type="dxa"/>
          </w:tcPr>
          <w:p w:rsidR="007A50E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548" w:type="dxa"/>
          </w:tcPr>
          <w:p w:rsidR="007A50E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441" w:type="dxa"/>
          </w:tcPr>
          <w:p w:rsidR="007A50E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20"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98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7A50E6" w:rsidRPr="000F6847" w:rsidRDefault="007A50E6" w:rsidP="00EB11AA">
            <w:pPr>
              <w:widowControl w:val="0"/>
              <w:autoSpaceDE w:val="0"/>
              <w:autoSpaceDN w:val="0"/>
              <w:adjustRightInd w:val="0"/>
              <w:spacing w:after="0"/>
              <w:rPr>
                <w:rFonts w:ascii="Times New Roman" w:hAnsi="Times New Roman" w:cs="Times New Roman"/>
                <w:bCs/>
                <w:sz w:val="20"/>
                <w:szCs w:val="20"/>
              </w:rPr>
            </w:pPr>
            <w:r w:rsidRPr="000F6847">
              <w:rPr>
                <w:rFonts w:ascii="Times New Roman" w:hAnsi="Times New Roman" w:cs="Times New Roman"/>
                <w:b/>
                <w:sz w:val="20"/>
                <w:szCs w:val="20"/>
              </w:rPr>
              <w:t>Program Elective</w:t>
            </w:r>
          </w:p>
        </w:tc>
        <w:tc>
          <w:tcPr>
            <w:tcW w:w="850"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20"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w:t>
            </w:r>
          </w:p>
        </w:tc>
        <w:tc>
          <w:tcPr>
            <w:tcW w:w="982" w:type="dxa"/>
          </w:tcPr>
          <w:p w:rsidR="007A50E6" w:rsidRPr="00A759F2" w:rsidRDefault="007A50E6" w:rsidP="00EB11AA">
            <w:pPr>
              <w:jc w:val="center"/>
              <w:rPr>
                <w:sz w:val="18"/>
                <w:szCs w:val="18"/>
              </w:rPr>
            </w:pPr>
            <w:r>
              <w:rPr>
                <w:rFonts w:ascii="Times New Roman" w:hAnsi="Times New Roman" w:cs="Times New Roman"/>
                <w:sz w:val="20"/>
                <w:szCs w:val="20"/>
              </w:rPr>
              <w:t>EN 126</w:t>
            </w:r>
          </w:p>
        </w:tc>
        <w:tc>
          <w:tcPr>
            <w:tcW w:w="4358" w:type="dxa"/>
          </w:tcPr>
          <w:p w:rsidR="007A50E6" w:rsidRPr="000F6847" w:rsidRDefault="007A50E6" w:rsidP="00EB11AA">
            <w:pPr>
              <w:rPr>
                <w:rFonts w:ascii="Times New Roman" w:hAnsi="Times New Roman" w:cs="Times New Roman"/>
                <w:sz w:val="18"/>
                <w:szCs w:val="18"/>
              </w:rPr>
            </w:pPr>
            <w:r w:rsidRPr="000F6847">
              <w:rPr>
                <w:rFonts w:ascii="Times New Roman" w:hAnsi="Times New Roman" w:cs="Times New Roman"/>
                <w:sz w:val="18"/>
                <w:szCs w:val="18"/>
              </w:rPr>
              <w:t>Fuel Cell</w:t>
            </w:r>
          </w:p>
        </w:tc>
        <w:tc>
          <w:tcPr>
            <w:tcW w:w="850" w:type="dxa"/>
          </w:tcPr>
          <w:p w:rsidR="007A50E6" w:rsidRPr="00A759F2" w:rsidRDefault="007A50E6" w:rsidP="00EB11AA">
            <w:pPr>
              <w:jc w:val="center"/>
              <w:rPr>
                <w:sz w:val="18"/>
                <w:szCs w:val="18"/>
              </w:rPr>
            </w:pPr>
            <w:r w:rsidRPr="00A759F2">
              <w:rPr>
                <w:sz w:val="18"/>
                <w:szCs w:val="18"/>
              </w:rPr>
              <w:t>3</w:t>
            </w:r>
          </w:p>
        </w:tc>
        <w:tc>
          <w:tcPr>
            <w:tcW w:w="517" w:type="dxa"/>
          </w:tcPr>
          <w:p w:rsidR="007A50E6" w:rsidRPr="00A759F2" w:rsidRDefault="007A50E6" w:rsidP="00EB11AA">
            <w:pPr>
              <w:jc w:val="center"/>
              <w:rPr>
                <w:sz w:val="18"/>
                <w:szCs w:val="18"/>
              </w:rPr>
            </w:pPr>
            <w:r w:rsidRPr="00A759F2">
              <w:rPr>
                <w:sz w:val="18"/>
                <w:szCs w:val="18"/>
              </w:rPr>
              <w:t>3</w:t>
            </w:r>
          </w:p>
        </w:tc>
        <w:tc>
          <w:tcPr>
            <w:tcW w:w="548" w:type="dxa"/>
          </w:tcPr>
          <w:p w:rsidR="007A50E6" w:rsidRPr="00A759F2" w:rsidRDefault="007A50E6" w:rsidP="00EB11AA">
            <w:pPr>
              <w:jc w:val="center"/>
              <w:rPr>
                <w:sz w:val="18"/>
                <w:szCs w:val="18"/>
              </w:rPr>
            </w:pPr>
            <w:r w:rsidRPr="00A759F2">
              <w:rPr>
                <w:sz w:val="18"/>
                <w:szCs w:val="18"/>
              </w:rPr>
              <w:t>0</w:t>
            </w: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20"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w:t>
            </w:r>
          </w:p>
        </w:tc>
        <w:tc>
          <w:tcPr>
            <w:tcW w:w="982" w:type="dxa"/>
          </w:tcPr>
          <w:p w:rsidR="007A50E6" w:rsidRPr="00A759F2" w:rsidRDefault="007A50E6" w:rsidP="00EB11AA">
            <w:pPr>
              <w:jc w:val="center"/>
              <w:rPr>
                <w:sz w:val="18"/>
                <w:szCs w:val="18"/>
              </w:rPr>
            </w:pPr>
            <w:r>
              <w:rPr>
                <w:rFonts w:ascii="Times New Roman" w:hAnsi="Times New Roman" w:cs="Times New Roman"/>
                <w:sz w:val="20"/>
                <w:szCs w:val="20"/>
              </w:rPr>
              <w:t>EN 127</w:t>
            </w:r>
          </w:p>
        </w:tc>
        <w:tc>
          <w:tcPr>
            <w:tcW w:w="4358" w:type="dxa"/>
          </w:tcPr>
          <w:p w:rsidR="007A50E6" w:rsidRPr="000F6847" w:rsidRDefault="007A50E6" w:rsidP="00EB11AA">
            <w:pPr>
              <w:rPr>
                <w:rFonts w:ascii="Times New Roman" w:hAnsi="Times New Roman" w:cs="Times New Roman"/>
                <w:sz w:val="18"/>
                <w:szCs w:val="18"/>
              </w:rPr>
            </w:pPr>
            <w:r w:rsidRPr="000F6847">
              <w:rPr>
                <w:rFonts w:ascii="Times New Roman" w:hAnsi="Times New Roman" w:cs="Times New Roman"/>
                <w:sz w:val="18"/>
                <w:szCs w:val="18"/>
              </w:rPr>
              <w:t>Life Cycle Assessment Analysis</w:t>
            </w:r>
          </w:p>
        </w:tc>
        <w:tc>
          <w:tcPr>
            <w:tcW w:w="850" w:type="dxa"/>
          </w:tcPr>
          <w:p w:rsidR="007A50E6" w:rsidRPr="00A759F2" w:rsidRDefault="007A50E6" w:rsidP="00EB11AA">
            <w:pPr>
              <w:jc w:val="center"/>
              <w:rPr>
                <w:sz w:val="18"/>
                <w:szCs w:val="18"/>
              </w:rPr>
            </w:pPr>
          </w:p>
        </w:tc>
        <w:tc>
          <w:tcPr>
            <w:tcW w:w="517" w:type="dxa"/>
          </w:tcPr>
          <w:p w:rsidR="007A50E6" w:rsidRPr="00A759F2" w:rsidRDefault="007A50E6" w:rsidP="00EB11AA">
            <w:pPr>
              <w:jc w:val="center"/>
              <w:rPr>
                <w:sz w:val="18"/>
                <w:szCs w:val="18"/>
              </w:rPr>
            </w:pPr>
          </w:p>
        </w:tc>
        <w:tc>
          <w:tcPr>
            <w:tcW w:w="548" w:type="dxa"/>
          </w:tcPr>
          <w:p w:rsidR="007A50E6" w:rsidRPr="00A759F2" w:rsidRDefault="007A50E6" w:rsidP="00EB11AA">
            <w:pPr>
              <w:jc w:val="center"/>
              <w:rPr>
                <w:sz w:val="18"/>
                <w:szCs w:val="18"/>
              </w:rPr>
            </w:pPr>
          </w:p>
        </w:tc>
        <w:tc>
          <w:tcPr>
            <w:tcW w:w="441" w:type="dxa"/>
          </w:tcPr>
          <w:p w:rsidR="007A50E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20"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9</w:t>
            </w:r>
          </w:p>
        </w:tc>
        <w:tc>
          <w:tcPr>
            <w:tcW w:w="98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EN 130</w:t>
            </w:r>
          </w:p>
        </w:tc>
        <w:tc>
          <w:tcPr>
            <w:tcW w:w="4358" w:type="dxa"/>
            <w:vAlign w:val="bottom"/>
          </w:tcPr>
          <w:p w:rsidR="007A50E6" w:rsidRPr="000F6847" w:rsidRDefault="007A50E6" w:rsidP="00EB11AA">
            <w:pPr>
              <w:rPr>
                <w:rFonts w:ascii="Times New Roman" w:hAnsi="Times New Roman" w:cs="Times New Roman"/>
              </w:rPr>
            </w:pPr>
            <w:r w:rsidRPr="000F6847">
              <w:rPr>
                <w:rFonts w:ascii="Times New Roman" w:hAnsi="Times New Roman" w:cs="Times New Roman"/>
              </w:rPr>
              <w:t>Fuel and biomass testing lab</w:t>
            </w:r>
          </w:p>
        </w:tc>
        <w:tc>
          <w:tcPr>
            <w:tcW w:w="850"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1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54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20"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w:t>
            </w:r>
          </w:p>
        </w:tc>
        <w:tc>
          <w:tcPr>
            <w:tcW w:w="98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EN 131</w:t>
            </w:r>
          </w:p>
        </w:tc>
        <w:tc>
          <w:tcPr>
            <w:tcW w:w="4358" w:type="dxa"/>
            <w:vAlign w:val="bottom"/>
          </w:tcPr>
          <w:p w:rsidR="007A50E6" w:rsidRPr="000F6847" w:rsidRDefault="007A50E6" w:rsidP="00EB11AA">
            <w:pPr>
              <w:rPr>
                <w:rFonts w:ascii="Times New Roman" w:hAnsi="Times New Roman" w:cs="Times New Roman"/>
              </w:rPr>
            </w:pPr>
            <w:r w:rsidRPr="000F6847">
              <w:rPr>
                <w:rFonts w:ascii="Times New Roman" w:hAnsi="Times New Roman" w:cs="Times New Roman"/>
              </w:rPr>
              <w:t>Computational Lab</w:t>
            </w:r>
          </w:p>
        </w:tc>
        <w:tc>
          <w:tcPr>
            <w:tcW w:w="850"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51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54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20"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98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358" w:type="dxa"/>
          </w:tcPr>
          <w:p w:rsidR="007A50E6" w:rsidRPr="000F6847" w:rsidRDefault="007A50E6" w:rsidP="00EB11AA">
            <w:pPr>
              <w:widowControl w:val="0"/>
              <w:autoSpaceDE w:val="0"/>
              <w:autoSpaceDN w:val="0"/>
              <w:adjustRightInd w:val="0"/>
              <w:spacing w:after="0"/>
              <w:rPr>
                <w:rFonts w:ascii="Times New Roman" w:hAnsi="Times New Roman" w:cs="Times New Roman"/>
                <w:b/>
                <w:sz w:val="20"/>
                <w:szCs w:val="20"/>
              </w:rPr>
            </w:pPr>
            <w:r w:rsidRPr="000F6847">
              <w:rPr>
                <w:rFonts w:ascii="Times New Roman" w:hAnsi="Times New Roman" w:cs="Times New Roman"/>
                <w:b/>
                <w:sz w:val="20"/>
                <w:szCs w:val="20"/>
              </w:rPr>
              <w:t>University / Open Elective (any one)</w:t>
            </w:r>
          </w:p>
        </w:tc>
        <w:tc>
          <w:tcPr>
            <w:tcW w:w="850"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1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4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20"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w:t>
            </w:r>
            <w:r>
              <w:rPr>
                <w:rFonts w:ascii="Times New Roman" w:hAnsi="Times New Roman" w:cs="Times New Roman"/>
                <w:sz w:val="20"/>
                <w:szCs w:val="20"/>
              </w:rPr>
              <w:t>1</w:t>
            </w:r>
          </w:p>
        </w:tc>
        <w:tc>
          <w:tcPr>
            <w:tcW w:w="982" w:type="dxa"/>
          </w:tcPr>
          <w:p w:rsidR="007A50E6" w:rsidRPr="00A759F2" w:rsidRDefault="007A50E6" w:rsidP="00EB11AA">
            <w:pPr>
              <w:jc w:val="center"/>
              <w:rPr>
                <w:sz w:val="18"/>
                <w:szCs w:val="18"/>
              </w:rPr>
            </w:pPr>
            <w:r>
              <w:rPr>
                <w:rFonts w:ascii="Times New Roman" w:hAnsi="Times New Roman" w:cs="Times New Roman"/>
                <w:sz w:val="20"/>
                <w:szCs w:val="20"/>
              </w:rPr>
              <w:t>EN 128</w:t>
            </w:r>
          </w:p>
        </w:tc>
        <w:tc>
          <w:tcPr>
            <w:tcW w:w="4358" w:type="dxa"/>
          </w:tcPr>
          <w:p w:rsidR="007A50E6" w:rsidRPr="000F6847" w:rsidRDefault="007A50E6" w:rsidP="00EB11AA">
            <w:pPr>
              <w:rPr>
                <w:rFonts w:ascii="Times New Roman" w:hAnsi="Times New Roman" w:cs="Times New Roman"/>
                <w:szCs w:val="18"/>
              </w:rPr>
            </w:pPr>
            <w:r w:rsidRPr="000F6847">
              <w:rPr>
                <w:rFonts w:ascii="Times New Roman" w:hAnsi="Times New Roman" w:cs="Times New Roman"/>
                <w:szCs w:val="18"/>
              </w:rPr>
              <w:t>Solid Waste Management</w:t>
            </w:r>
          </w:p>
        </w:tc>
        <w:tc>
          <w:tcPr>
            <w:tcW w:w="850" w:type="dxa"/>
          </w:tcPr>
          <w:p w:rsidR="007A50E6" w:rsidRPr="00A759F2" w:rsidRDefault="007A50E6" w:rsidP="00EB11AA">
            <w:pPr>
              <w:jc w:val="center"/>
              <w:rPr>
                <w:sz w:val="18"/>
                <w:szCs w:val="18"/>
              </w:rPr>
            </w:pPr>
            <w:r w:rsidRPr="00A759F2">
              <w:rPr>
                <w:sz w:val="18"/>
                <w:szCs w:val="18"/>
              </w:rPr>
              <w:t>3</w:t>
            </w:r>
          </w:p>
        </w:tc>
        <w:tc>
          <w:tcPr>
            <w:tcW w:w="517" w:type="dxa"/>
          </w:tcPr>
          <w:p w:rsidR="007A50E6" w:rsidRPr="00A759F2" w:rsidRDefault="007A50E6" w:rsidP="00EB11AA">
            <w:pPr>
              <w:jc w:val="center"/>
              <w:rPr>
                <w:sz w:val="18"/>
                <w:szCs w:val="18"/>
              </w:rPr>
            </w:pPr>
            <w:r w:rsidRPr="00A759F2">
              <w:rPr>
                <w:sz w:val="18"/>
                <w:szCs w:val="18"/>
              </w:rPr>
              <w:t>3</w:t>
            </w:r>
          </w:p>
        </w:tc>
        <w:tc>
          <w:tcPr>
            <w:tcW w:w="548" w:type="dxa"/>
          </w:tcPr>
          <w:p w:rsidR="007A50E6" w:rsidRPr="00A759F2" w:rsidRDefault="007A50E6" w:rsidP="00EB11AA">
            <w:pPr>
              <w:jc w:val="center"/>
              <w:rPr>
                <w:sz w:val="18"/>
                <w:szCs w:val="18"/>
              </w:rPr>
            </w:pPr>
            <w:r w:rsidRPr="00A759F2">
              <w:rPr>
                <w:sz w:val="18"/>
                <w:szCs w:val="18"/>
              </w:rPr>
              <w:t>0</w:t>
            </w:r>
          </w:p>
        </w:tc>
        <w:tc>
          <w:tcPr>
            <w:tcW w:w="441"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trPr>
        <w:tc>
          <w:tcPr>
            <w:tcW w:w="520" w:type="dxa"/>
            <w:gridSpan w:val="2"/>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w:t>
            </w:r>
          </w:p>
        </w:tc>
        <w:tc>
          <w:tcPr>
            <w:tcW w:w="982" w:type="dxa"/>
          </w:tcPr>
          <w:p w:rsidR="007A50E6" w:rsidRPr="00A759F2" w:rsidRDefault="007A50E6" w:rsidP="00EB11AA">
            <w:pPr>
              <w:jc w:val="center"/>
              <w:rPr>
                <w:sz w:val="18"/>
                <w:szCs w:val="18"/>
              </w:rPr>
            </w:pPr>
            <w:r>
              <w:rPr>
                <w:rFonts w:ascii="Times New Roman" w:hAnsi="Times New Roman" w:cs="Times New Roman"/>
                <w:sz w:val="20"/>
                <w:szCs w:val="20"/>
              </w:rPr>
              <w:t>EN 129</w:t>
            </w:r>
          </w:p>
        </w:tc>
        <w:tc>
          <w:tcPr>
            <w:tcW w:w="4358" w:type="dxa"/>
          </w:tcPr>
          <w:p w:rsidR="007A50E6" w:rsidRPr="000F6847" w:rsidRDefault="007A50E6" w:rsidP="00EB11AA">
            <w:pPr>
              <w:rPr>
                <w:rFonts w:ascii="Times New Roman" w:hAnsi="Times New Roman" w:cs="Times New Roman"/>
                <w:szCs w:val="18"/>
              </w:rPr>
            </w:pPr>
            <w:r w:rsidRPr="000F6847">
              <w:rPr>
                <w:rFonts w:ascii="Times New Roman" w:hAnsi="Times New Roman" w:cs="Times New Roman"/>
                <w:szCs w:val="18"/>
              </w:rPr>
              <w:t>Computational Fluid Dynamics</w:t>
            </w:r>
          </w:p>
        </w:tc>
        <w:tc>
          <w:tcPr>
            <w:tcW w:w="850" w:type="dxa"/>
          </w:tcPr>
          <w:p w:rsidR="007A50E6" w:rsidRPr="00A759F2" w:rsidRDefault="007A50E6" w:rsidP="00EB11AA">
            <w:pPr>
              <w:jc w:val="center"/>
              <w:rPr>
                <w:sz w:val="18"/>
                <w:szCs w:val="18"/>
              </w:rPr>
            </w:pPr>
          </w:p>
        </w:tc>
        <w:tc>
          <w:tcPr>
            <w:tcW w:w="517" w:type="dxa"/>
          </w:tcPr>
          <w:p w:rsidR="007A50E6" w:rsidRPr="00A759F2" w:rsidRDefault="007A50E6" w:rsidP="00EB11AA">
            <w:pPr>
              <w:jc w:val="center"/>
              <w:rPr>
                <w:sz w:val="18"/>
                <w:szCs w:val="18"/>
              </w:rPr>
            </w:pPr>
          </w:p>
        </w:tc>
        <w:tc>
          <w:tcPr>
            <w:tcW w:w="548" w:type="dxa"/>
          </w:tcPr>
          <w:p w:rsidR="007A50E6" w:rsidRPr="00A759F2" w:rsidRDefault="007A50E6" w:rsidP="00EB11AA">
            <w:pPr>
              <w:jc w:val="center"/>
              <w:rPr>
                <w:sz w:val="18"/>
                <w:szCs w:val="18"/>
              </w:rPr>
            </w:pPr>
          </w:p>
        </w:tc>
        <w:tc>
          <w:tcPr>
            <w:tcW w:w="441" w:type="dxa"/>
          </w:tcPr>
          <w:p w:rsidR="007A50E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719"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7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03"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9"/>
          <w:wAfter w:w="9590" w:type="dxa"/>
        </w:trPr>
        <w:tc>
          <w:tcPr>
            <w:tcW w:w="0" w:type="auto"/>
          </w:tcPr>
          <w:p w:rsidR="007A50E6" w:rsidRPr="00F857C6" w:rsidRDefault="007A50E6" w:rsidP="00EB11AA">
            <w:pPr>
              <w:spacing w:after="0"/>
              <w:jc w:val="center"/>
              <w:rPr>
                <w:rFonts w:ascii="Times New Roman" w:hAnsi="Times New Roman" w:cs="Times New Roman"/>
                <w:sz w:val="20"/>
                <w:szCs w:val="20"/>
              </w:rPr>
            </w:pPr>
          </w:p>
        </w:tc>
        <w:tc>
          <w:tcPr>
            <w:tcW w:w="0" w:type="auto"/>
          </w:tcPr>
          <w:p w:rsidR="007A50E6" w:rsidRPr="00F857C6" w:rsidRDefault="007A50E6" w:rsidP="00EB11AA">
            <w:pPr>
              <w:spacing w:after="0"/>
              <w:jc w:val="center"/>
              <w:rPr>
                <w:rFonts w:ascii="Times New Roman" w:hAnsi="Times New Roman" w:cs="Times New Roman"/>
                <w:sz w:val="20"/>
                <w:szCs w:val="20"/>
              </w:rPr>
            </w:pPr>
          </w:p>
        </w:tc>
      </w:tr>
    </w:tbl>
    <w:p w:rsidR="007A50E6" w:rsidRDefault="007A50E6" w:rsidP="007A50E6">
      <w:pPr>
        <w:rPr>
          <w:rFonts w:ascii="Times New Roman" w:hAnsi="Times New Roman" w:cs="Times New Roman"/>
          <w:b/>
          <w:sz w:val="20"/>
          <w:szCs w:val="20"/>
        </w:rPr>
      </w:pPr>
      <w:r>
        <w:rPr>
          <w:rFonts w:ascii="Times New Roman" w:hAnsi="Times New Roman" w:cs="Times New Roman"/>
          <w:b/>
          <w:sz w:val="20"/>
          <w:szCs w:val="20"/>
        </w:rPr>
        <w:t>Year 2</w:t>
      </w:r>
      <w:proofErr w:type="gramStart"/>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Semester</w:t>
      </w:r>
      <w:proofErr w:type="gramEnd"/>
      <w:r>
        <w:rPr>
          <w:rFonts w:ascii="Times New Roman" w:hAnsi="Times New Roman" w:cs="Times New Roman"/>
          <w:b/>
          <w:sz w:val="20"/>
          <w:szCs w:val="20"/>
        </w:rPr>
        <w:t xml:space="preserve"> III</w:t>
      </w:r>
      <w:bookmarkStart w:id="0" w:name="_GoBack"/>
      <w:bookmarkEnd w:id="0"/>
    </w:p>
    <w:p w:rsidR="007A50E6" w:rsidRDefault="007A50E6" w:rsidP="007A50E6">
      <w:pPr>
        <w:spacing w:after="0"/>
        <w:rPr>
          <w:rFonts w:ascii="Times New Roman" w:hAnsi="Times New Roman" w:cs="Times New Roman"/>
          <w:sz w:val="20"/>
          <w:szCs w:val="20"/>
        </w:rPr>
      </w:pPr>
    </w:p>
    <w:p w:rsidR="007A50E6" w:rsidRDefault="007A50E6" w:rsidP="007A50E6">
      <w:pPr>
        <w:spacing w:after="0"/>
        <w:rPr>
          <w:rFonts w:ascii="Times New Roman" w:hAnsi="Times New Roman" w:cs="Times New Roman"/>
          <w:sz w:val="20"/>
          <w:szCs w:val="20"/>
        </w:rPr>
      </w:pPr>
    </w:p>
    <w:p w:rsidR="007A50E6" w:rsidRDefault="007A50E6" w:rsidP="007A50E6">
      <w:pPr>
        <w:spacing w:after="0"/>
        <w:rPr>
          <w:rFonts w:ascii="Times New Roman" w:hAnsi="Times New Roman" w:cs="Times New Roman"/>
          <w:sz w:val="20"/>
          <w:szCs w:val="20"/>
        </w:rPr>
      </w:pPr>
    </w:p>
    <w:p w:rsidR="007A50E6" w:rsidRDefault="007A50E6" w:rsidP="007A50E6">
      <w:pPr>
        <w:spacing w:after="0"/>
        <w:rPr>
          <w:rFonts w:ascii="Times New Roman" w:hAnsi="Times New Roman" w:cs="Times New Roman"/>
          <w:sz w:val="20"/>
          <w:szCs w:val="20"/>
        </w:rPr>
      </w:pPr>
    </w:p>
    <w:p w:rsidR="007A50E6" w:rsidRDefault="007A50E6" w:rsidP="007A50E6">
      <w:pPr>
        <w:spacing w:after="0"/>
        <w:rPr>
          <w:rFonts w:ascii="Times New Roman" w:hAnsi="Times New Roman" w:cs="Times New Roman"/>
          <w:sz w:val="20"/>
          <w:szCs w:val="20"/>
        </w:rPr>
      </w:pPr>
    </w:p>
    <w:p w:rsidR="007A50E6" w:rsidRDefault="007A50E6" w:rsidP="007A50E6">
      <w:pPr>
        <w:spacing w:after="0"/>
        <w:rPr>
          <w:rFonts w:ascii="Times New Roman" w:hAnsi="Times New Roman" w:cs="Times New Roman"/>
          <w:sz w:val="20"/>
          <w:szCs w:val="20"/>
        </w:rPr>
      </w:pPr>
    </w:p>
    <w:p w:rsidR="007A50E6" w:rsidRDefault="007A50E6" w:rsidP="007A50E6">
      <w:pPr>
        <w:spacing w:after="0"/>
        <w:rPr>
          <w:rFonts w:ascii="Times New Roman" w:hAnsi="Times New Roman" w:cs="Times New Roman"/>
          <w:sz w:val="20"/>
          <w:szCs w:val="20"/>
        </w:rPr>
      </w:pPr>
    </w:p>
    <w:p w:rsidR="007A50E6" w:rsidRDefault="007A50E6" w:rsidP="007A50E6">
      <w:pPr>
        <w:spacing w:after="0"/>
        <w:rPr>
          <w:rFonts w:ascii="Times New Roman" w:hAnsi="Times New Roman" w:cs="Times New Roman"/>
          <w:sz w:val="20"/>
          <w:szCs w:val="20"/>
        </w:rPr>
      </w:pPr>
    </w:p>
    <w:p w:rsidR="007A50E6" w:rsidRDefault="007A50E6" w:rsidP="007A50E6">
      <w:pPr>
        <w:spacing w:after="0"/>
        <w:rPr>
          <w:rFonts w:ascii="Times New Roman" w:hAnsi="Times New Roman" w:cs="Times New Roman"/>
          <w:sz w:val="20"/>
          <w:szCs w:val="20"/>
        </w:rPr>
      </w:pPr>
    </w:p>
    <w:p w:rsidR="007A50E6" w:rsidRDefault="007A50E6" w:rsidP="007A50E6">
      <w:pPr>
        <w:spacing w:after="0"/>
        <w:rPr>
          <w:rFonts w:ascii="Times New Roman" w:hAnsi="Times New Roman" w:cs="Times New Roman"/>
          <w:sz w:val="20"/>
          <w:szCs w:val="20"/>
        </w:rPr>
      </w:pPr>
    </w:p>
    <w:p w:rsidR="007A50E6" w:rsidRDefault="007A50E6" w:rsidP="007A50E6">
      <w:pPr>
        <w:spacing w:after="0"/>
        <w:rPr>
          <w:rFonts w:ascii="Times New Roman" w:hAnsi="Times New Roman" w:cs="Times New Roman"/>
          <w:sz w:val="20"/>
          <w:szCs w:val="20"/>
        </w:rPr>
      </w:pPr>
    </w:p>
    <w:p w:rsidR="007A50E6" w:rsidRDefault="007A50E6" w:rsidP="007A50E6">
      <w:pPr>
        <w:spacing w:after="0"/>
        <w:rPr>
          <w:rFonts w:ascii="Times New Roman" w:hAnsi="Times New Roman" w:cs="Times New Roman"/>
          <w:sz w:val="20"/>
          <w:szCs w:val="20"/>
        </w:rPr>
      </w:pPr>
    </w:p>
    <w:p w:rsidR="007A50E6" w:rsidRDefault="007A50E6" w:rsidP="007A50E6">
      <w:pPr>
        <w:spacing w:after="0"/>
        <w:rPr>
          <w:rFonts w:ascii="Times New Roman" w:hAnsi="Times New Roman" w:cs="Times New Roman"/>
          <w:sz w:val="20"/>
          <w:szCs w:val="20"/>
        </w:rPr>
      </w:pPr>
    </w:p>
    <w:p w:rsidR="007A50E6" w:rsidRDefault="007A50E6" w:rsidP="007A50E6">
      <w:pPr>
        <w:spacing w:after="0"/>
        <w:rPr>
          <w:rFonts w:ascii="Times New Roman" w:hAnsi="Times New Roman" w:cs="Times New Roman"/>
          <w:sz w:val="20"/>
          <w:szCs w:val="20"/>
        </w:rPr>
      </w:pPr>
    </w:p>
    <w:p w:rsidR="007A50E6" w:rsidRDefault="007A50E6" w:rsidP="007A50E6">
      <w:pPr>
        <w:spacing w:after="0"/>
        <w:rPr>
          <w:rFonts w:ascii="Times New Roman" w:hAnsi="Times New Roman" w:cs="Times New Roman"/>
          <w:sz w:val="20"/>
          <w:szCs w:val="20"/>
        </w:rPr>
      </w:pPr>
    </w:p>
    <w:p w:rsidR="007A50E6" w:rsidRDefault="007A50E6" w:rsidP="007A50E6">
      <w:pPr>
        <w:spacing w:after="0"/>
        <w:rPr>
          <w:rFonts w:ascii="Times New Roman" w:hAnsi="Times New Roman" w:cs="Times New Roman"/>
          <w:sz w:val="20"/>
          <w:szCs w:val="20"/>
        </w:rPr>
      </w:pPr>
    </w:p>
    <w:p w:rsidR="007A50E6" w:rsidRPr="00F857C6" w:rsidRDefault="007A50E6" w:rsidP="007A50E6">
      <w:pPr>
        <w:spacing w:after="0"/>
        <w:rPr>
          <w:rFonts w:ascii="Times New Roman" w:hAnsi="Times New Roman" w:cs="Times New Roman"/>
          <w:sz w:val="20"/>
          <w:szCs w:val="20"/>
        </w:rPr>
      </w:pPr>
    </w:p>
    <w:p w:rsidR="007A50E6" w:rsidRPr="00F857C6" w:rsidRDefault="007A50E6" w:rsidP="007A50E6">
      <w:pPr>
        <w:pStyle w:val="Heade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Year: 2</w:t>
      </w:r>
      <w:proofErr w:type="gramStart"/>
      <w:r>
        <w:rPr>
          <w:rFonts w:ascii="Times New Roman" w:hAnsi="Times New Roman" w:cs="Times New Roman"/>
          <w:b/>
          <w:bCs/>
          <w:sz w:val="20"/>
          <w:szCs w:val="20"/>
        </w:rPr>
        <w:tab/>
      </w:r>
      <w:r>
        <w:rPr>
          <w:rFonts w:ascii="Times New Roman" w:hAnsi="Times New Roman" w:cs="Times New Roman"/>
          <w:b/>
          <w:bCs/>
          <w:sz w:val="20"/>
          <w:szCs w:val="20"/>
        </w:rPr>
        <w:tab/>
        <w:t>Semester</w:t>
      </w:r>
      <w:proofErr w:type="gramEnd"/>
      <w:r>
        <w:rPr>
          <w:rFonts w:ascii="Times New Roman" w:hAnsi="Times New Roman" w:cs="Times New Roman"/>
          <w:b/>
          <w:bCs/>
          <w:sz w:val="20"/>
          <w:szCs w:val="20"/>
        </w:rPr>
        <w:t>: IV</w:t>
      </w:r>
    </w:p>
    <w:tbl>
      <w:tblPr>
        <w:tblW w:w="10327" w:type="dxa"/>
        <w:jc w:val="center"/>
        <w:tblInd w:w="-7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97"/>
        <w:gridCol w:w="828"/>
        <w:gridCol w:w="3380"/>
        <w:gridCol w:w="1142"/>
        <w:gridCol w:w="498"/>
        <w:gridCol w:w="516"/>
        <w:gridCol w:w="498"/>
        <w:gridCol w:w="634"/>
        <w:gridCol w:w="768"/>
        <w:gridCol w:w="1566"/>
      </w:tblGrid>
      <w:tr w:rsidR="007A50E6" w:rsidRPr="00F857C6" w:rsidTr="00EB11AA">
        <w:trPr>
          <w:trHeight w:val="17"/>
          <w:jc w:val="center"/>
        </w:trPr>
        <w:tc>
          <w:tcPr>
            <w:tcW w:w="497" w:type="dxa"/>
            <w:vMerge w:val="restart"/>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S. No.</w:t>
            </w:r>
          </w:p>
        </w:tc>
        <w:tc>
          <w:tcPr>
            <w:tcW w:w="828" w:type="dxa"/>
            <w:vMerge w:val="restart"/>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Course Code</w:t>
            </w:r>
          </w:p>
        </w:tc>
        <w:tc>
          <w:tcPr>
            <w:tcW w:w="3380" w:type="dxa"/>
            <w:vMerge w:val="restart"/>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Course Name</w:t>
            </w:r>
          </w:p>
        </w:tc>
        <w:tc>
          <w:tcPr>
            <w:tcW w:w="1142" w:type="dxa"/>
            <w:vMerge w:val="restart"/>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Credits</w:t>
            </w:r>
          </w:p>
        </w:tc>
        <w:tc>
          <w:tcPr>
            <w:tcW w:w="1512" w:type="dxa"/>
            <w:gridSpan w:val="3"/>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Contact Hrs/Wk.</w:t>
            </w:r>
          </w:p>
        </w:tc>
        <w:tc>
          <w:tcPr>
            <w:tcW w:w="634" w:type="dxa"/>
            <w:vMerge w:val="restart"/>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Exam Hrs.</w:t>
            </w:r>
          </w:p>
        </w:tc>
        <w:tc>
          <w:tcPr>
            <w:tcW w:w="2334" w:type="dxa"/>
            <w:gridSpan w:val="2"/>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proofErr w:type="spellStart"/>
            <w:r>
              <w:rPr>
                <w:rFonts w:ascii="Times New Roman" w:hAnsi="Times New Roman" w:cs="Times New Roman"/>
                <w:b/>
                <w:bCs/>
                <w:sz w:val="20"/>
                <w:szCs w:val="20"/>
              </w:rPr>
              <w:t>Weight</w:t>
            </w:r>
            <w:r w:rsidRPr="00F857C6">
              <w:rPr>
                <w:rFonts w:ascii="Times New Roman" w:hAnsi="Times New Roman" w:cs="Times New Roman"/>
                <w:b/>
                <w:bCs/>
                <w:sz w:val="20"/>
                <w:szCs w:val="20"/>
              </w:rPr>
              <w:t>age</w:t>
            </w:r>
            <w:proofErr w:type="spellEnd"/>
            <w:r w:rsidRPr="00F857C6">
              <w:rPr>
                <w:rFonts w:ascii="Times New Roman" w:hAnsi="Times New Roman" w:cs="Times New Roman"/>
                <w:b/>
                <w:bCs/>
                <w:sz w:val="20"/>
                <w:szCs w:val="20"/>
              </w:rPr>
              <w:t xml:space="preserve"> (</w:t>
            </w:r>
            <w:proofErr w:type="gramStart"/>
            <w:r w:rsidRPr="00F857C6">
              <w:rPr>
                <w:rFonts w:ascii="Times New Roman" w:hAnsi="Times New Roman" w:cs="Times New Roman"/>
                <w:b/>
                <w:bCs/>
                <w:sz w:val="20"/>
                <w:szCs w:val="20"/>
              </w:rPr>
              <w:t>in%</w:t>
            </w:r>
            <w:proofErr w:type="gramEnd"/>
            <w:r w:rsidRPr="00F857C6">
              <w:rPr>
                <w:rFonts w:ascii="Times New Roman" w:hAnsi="Times New Roman" w:cs="Times New Roman"/>
                <w:b/>
                <w:bCs/>
                <w:sz w:val="20"/>
                <w:szCs w:val="20"/>
              </w:rPr>
              <w:t>)</w:t>
            </w:r>
          </w:p>
        </w:tc>
      </w:tr>
      <w:tr w:rsidR="007A50E6" w:rsidRPr="00F857C6" w:rsidTr="00EB11AA">
        <w:trPr>
          <w:trHeight w:val="17"/>
          <w:jc w:val="center"/>
        </w:trPr>
        <w:tc>
          <w:tcPr>
            <w:tcW w:w="497" w:type="dxa"/>
            <w:vMerge/>
          </w:tcPr>
          <w:p w:rsidR="007A50E6" w:rsidRPr="00F857C6" w:rsidRDefault="007A50E6" w:rsidP="00EB11AA">
            <w:pPr>
              <w:widowControl w:val="0"/>
              <w:autoSpaceDE w:val="0"/>
              <w:autoSpaceDN w:val="0"/>
              <w:adjustRightInd w:val="0"/>
              <w:spacing w:after="0"/>
              <w:rPr>
                <w:rFonts w:ascii="Times New Roman" w:hAnsi="Times New Roman" w:cs="Times New Roman"/>
                <w:b/>
                <w:bCs/>
                <w:sz w:val="20"/>
                <w:szCs w:val="20"/>
              </w:rPr>
            </w:pPr>
          </w:p>
        </w:tc>
        <w:tc>
          <w:tcPr>
            <w:tcW w:w="828" w:type="dxa"/>
            <w:vMerge/>
          </w:tcPr>
          <w:p w:rsidR="007A50E6" w:rsidRPr="00F857C6" w:rsidRDefault="007A50E6" w:rsidP="00EB11AA">
            <w:pPr>
              <w:widowControl w:val="0"/>
              <w:autoSpaceDE w:val="0"/>
              <w:autoSpaceDN w:val="0"/>
              <w:adjustRightInd w:val="0"/>
              <w:spacing w:after="0"/>
              <w:rPr>
                <w:rFonts w:ascii="Times New Roman" w:hAnsi="Times New Roman" w:cs="Times New Roman"/>
                <w:b/>
                <w:bCs/>
                <w:sz w:val="20"/>
                <w:szCs w:val="20"/>
              </w:rPr>
            </w:pPr>
          </w:p>
        </w:tc>
        <w:tc>
          <w:tcPr>
            <w:tcW w:w="3380" w:type="dxa"/>
            <w:vMerge/>
          </w:tcPr>
          <w:p w:rsidR="007A50E6" w:rsidRPr="00F857C6" w:rsidRDefault="007A50E6" w:rsidP="00EB11AA">
            <w:pPr>
              <w:widowControl w:val="0"/>
              <w:autoSpaceDE w:val="0"/>
              <w:autoSpaceDN w:val="0"/>
              <w:adjustRightInd w:val="0"/>
              <w:spacing w:after="0"/>
              <w:rPr>
                <w:rFonts w:ascii="Times New Roman" w:hAnsi="Times New Roman" w:cs="Times New Roman"/>
                <w:b/>
                <w:bCs/>
                <w:sz w:val="20"/>
                <w:szCs w:val="20"/>
              </w:rPr>
            </w:pPr>
          </w:p>
        </w:tc>
        <w:tc>
          <w:tcPr>
            <w:tcW w:w="1142" w:type="dxa"/>
            <w:vMerge/>
          </w:tcPr>
          <w:p w:rsidR="007A50E6" w:rsidRPr="00F857C6" w:rsidRDefault="007A50E6" w:rsidP="00EB11AA">
            <w:pPr>
              <w:widowControl w:val="0"/>
              <w:autoSpaceDE w:val="0"/>
              <w:autoSpaceDN w:val="0"/>
              <w:adjustRightInd w:val="0"/>
              <w:spacing w:after="0"/>
              <w:rPr>
                <w:rFonts w:ascii="Times New Roman" w:hAnsi="Times New Roman" w:cs="Times New Roman"/>
                <w:b/>
                <w:bCs/>
                <w:sz w:val="20"/>
                <w:szCs w:val="20"/>
              </w:rPr>
            </w:pPr>
          </w:p>
        </w:tc>
        <w:tc>
          <w:tcPr>
            <w:tcW w:w="498" w:type="dxa"/>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L</w:t>
            </w:r>
          </w:p>
        </w:tc>
        <w:tc>
          <w:tcPr>
            <w:tcW w:w="516" w:type="dxa"/>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T</w:t>
            </w:r>
          </w:p>
        </w:tc>
        <w:tc>
          <w:tcPr>
            <w:tcW w:w="498" w:type="dxa"/>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P</w:t>
            </w:r>
          </w:p>
        </w:tc>
        <w:tc>
          <w:tcPr>
            <w:tcW w:w="634" w:type="dxa"/>
            <w:vMerge/>
          </w:tcPr>
          <w:p w:rsidR="007A50E6" w:rsidRPr="00F857C6" w:rsidRDefault="007A50E6" w:rsidP="00EB11AA">
            <w:pPr>
              <w:widowControl w:val="0"/>
              <w:autoSpaceDE w:val="0"/>
              <w:autoSpaceDN w:val="0"/>
              <w:adjustRightInd w:val="0"/>
              <w:spacing w:after="0"/>
              <w:rPr>
                <w:rFonts w:ascii="Times New Roman" w:hAnsi="Times New Roman" w:cs="Times New Roman"/>
                <w:b/>
                <w:bCs/>
                <w:sz w:val="20"/>
                <w:szCs w:val="20"/>
              </w:rPr>
            </w:pPr>
          </w:p>
        </w:tc>
        <w:tc>
          <w:tcPr>
            <w:tcW w:w="768" w:type="dxa"/>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CIE</w:t>
            </w:r>
          </w:p>
        </w:tc>
        <w:tc>
          <w:tcPr>
            <w:tcW w:w="1566" w:type="dxa"/>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b/>
                <w:bCs/>
                <w:sz w:val="20"/>
                <w:szCs w:val="20"/>
              </w:rPr>
            </w:pPr>
            <w:r w:rsidRPr="00F857C6">
              <w:rPr>
                <w:rFonts w:ascii="Times New Roman" w:hAnsi="Times New Roman" w:cs="Times New Roman"/>
                <w:b/>
                <w:bCs/>
                <w:sz w:val="20"/>
                <w:szCs w:val="20"/>
              </w:rPr>
              <w:t xml:space="preserve">ESE </w:t>
            </w:r>
          </w:p>
        </w:tc>
      </w:tr>
      <w:tr w:rsidR="007A50E6" w:rsidRPr="00F857C6" w:rsidTr="00EB11AA">
        <w:trPr>
          <w:trHeight w:val="358"/>
          <w:jc w:val="center"/>
        </w:trPr>
        <w:tc>
          <w:tcPr>
            <w:tcW w:w="497" w:type="dxa"/>
            <w:noWrap/>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 </w:t>
            </w:r>
          </w:p>
        </w:tc>
        <w:tc>
          <w:tcPr>
            <w:tcW w:w="828" w:type="dxa"/>
          </w:tcPr>
          <w:p w:rsidR="007A50E6" w:rsidRPr="00F857C6" w:rsidRDefault="007A50E6" w:rsidP="00EB11AA">
            <w:pPr>
              <w:widowControl w:val="0"/>
              <w:autoSpaceDE w:val="0"/>
              <w:autoSpaceDN w:val="0"/>
              <w:adjustRightInd w:val="0"/>
              <w:spacing w:after="0"/>
              <w:rPr>
                <w:rFonts w:ascii="Times New Roman" w:hAnsi="Times New Roman" w:cs="Times New Roman"/>
                <w:sz w:val="20"/>
                <w:szCs w:val="20"/>
              </w:rPr>
            </w:pPr>
            <w:r w:rsidRPr="00F857C6">
              <w:rPr>
                <w:rFonts w:ascii="Times New Roman" w:hAnsi="Times New Roman" w:cs="Times New Roman"/>
                <w:sz w:val="20"/>
                <w:szCs w:val="20"/>
              </w:rPr>
              <w:t> </w:t>
            </w:r>
          </w:p>
        </w:tc>
        <w:tc>
          <w:tcPr>
            <w:tcW w:w="3380" w:type="dxa"/>
          </w:tcPr>
          <w:p w:rsidR="007A50E6" w:rsidRPr="00F857C6" w:rsidRDefault="007A50E6" w:rsidP="00EB11AA">
            <w:pPr>
              <w:widowControl w:val="0"/>
              <w:autoSpaceDE w:val="0"/>
              <w:autoSpaceDN w:val="0"/>
              <w:adjustRightInd w:val="0"/>
              <w:spacing w:after="0"/>
              <w:rPr>
                <w:rFonts w:ascii="Times New Roman" w:hAnsi="Times New Roman" w:cs="Times New Roman"/>
                <w:b/>
                <w:bCs/>
                <w:sz w:val="20"/>
                <w:szCs w:val="20"/>
              </w:rPr>
            </w:pPr>
            <w:r w:rsidRPr="00F857C6">
              <w:rPr>
                <w:rFonts w:ascii="Times New Roman" w:hAnsi="Times New Roman" w:cs="Times New Roman"/>
                <w:b/>
                <w:bCs/>
                <w:sz w:val="20"/>
                <w:szCs w:val="20"/>
              </w:rPr>
              <w:t>University Core</w:t>
            </w:r>
          </w:p>
        </w:tc>
        <w:tc>
          <w:tcPr>
            <w:tcW w:w="114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9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16"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9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34"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76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1566"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529"/>
          <w:jc w:val="center"/>
        </w:trPr>
        <w:tc>
          <w:tcPr>
            <w:tcW w:w="49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2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3380" w:type="dxa"/>
          </w:tcPr>
          <w:p w:rsidR="007A50E6" w:rsidRPr="00F857C6" w:rsidRDefault="007A50E6" w:rsidP="00EB11AA">
            <w:pPr>
              <w:widowControl w:val="0"/>
              <w:autoSpaceDE w:val="0"/>
              <w:autoSpaceDN w:val="0"/>
              <w:adjustRightInd w:val="0"/>
              <w:spacing w:after="0"/>
              <w:rPr>
                <w:rFonts w:ascii="Times New Roman" w:hAnsi="Times New Roman" w:cs="Times New Roman"/>
                <w:bCs/>
                <w:sz w:val="20"/>
                <w:szCs w:val="20"/>
              </w:rPr>
            </w:pPr>
            <w:r>
              <w:rPr>
                <w:rFonts w:ascii="Times New Roman" w:hAnsi="Times New Roman" w:cs="Times New Roman"/>
                <w:bCs/>
                <w:sz w:val="20"/>
                <w:szCs w:val="20"/>
              </w:rPr>
              <w:t>Not Applicable</w:t>
            </w:r>
          </w:p>
        </w:tc>
        <w:tc>
          <w:tcPr>
            <w:tcW w:w="114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9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16"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9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34"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76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1566"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349"/>
          <w:jc w:val="center"/>
        </w:trPr>
        <w:tc>
          <w:tcPr>
            <w:tcW w:w="49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82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3380" w:type="dxa"/>
          </w:tcPr>
          <w:p w:rsidR="007A50E6" w:rsidRPr="00F857C6" w:rsidRDefault="007A50E6" w:rsidP="00EB11AA">
            <w:pPr>
              <w:widowControl w:val="0"/>
              <w:autoSpaceDE w:val="0"/>
              <w:autoSpaceDN w:val="0"/>
              <w:adjustRightInd w:val="0"/>
              <w:spacing w:after="0"/>
              <w:rPr>
                <w:rFonts w:ascii="Times New Roman" w:hAnsi="Times New Roman" w:cs="Times New Roman"/>
                <w:b/>
                <w:bCs/>
                <w:sz w:val="20"/>
                <w:szCs w:val="20"/>
              </w:rPr>
            </w:pPr>
            <w:r w:rsidRPr="00F857C6">
              <w:rPr>
                <w:rFonts w:ascii="Times New Roman" w:hAnsi="Times New Roman" w:cs="Times New Roman"/>
                <w:b/>
                <w:bCs/>
                <w:sz w:val="20"/>
                <w:szCs w:val="20"/>
              </w:rPr>
              <w:t>Program Core</w:t>
            </w:r>
          </w:p>
        </w:tc>
        <w:tc>
          <w:tcPr>
            <w:tcW w:w="114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9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16"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9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34"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76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1566"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17"/>
          <w:jc w:val="center"/>
        </w:trPr>
        <w:tc>
          <w:tcPr>
            <w:tcW w:w="49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82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3380" w:type="dxa"/>
            <w:vAlign w:val="bottom"/>
          </w:tcPr>
          <w:p w:rsidR="007A50E6" w:rsidRPr="00051BF6" w:rsidRDefault="007A50E6" w:rsidP="00EB11AA">
            <w:r>
              <w:t>Major project.</w:t>
            </w:r>
          </w:p>
        </w:tc>
        <w:tc>
          <w:tcPr>
            <w:tcW w:w="114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16</w:t>
            </w:r>
          </w:p>
        </w:tc>
        <w:tc>
          <w:tcPr>
            <w:tcW w:w="49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516"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49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634"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76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1566"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457"/>
          <w:jc w:val="center"/>
        </w:trPr>
        <w:tc>
          <w:tcPr>
            <w:tcW w:w="49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82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3380" w:type="dxa"/>
          </w:tcPr>
          <w:p w:rsidR="007A50E6" w:rsidRPr="00F857C6" w:rsidRDefault="007A50E6" w:rsidP="00EB11AA">
            <w:pPr>
              <w:widowControl w:val="0"/>
              <w:autoSpaceDE w:val="0"/>
              <w:autoSpaceDN w:val="0"/>
              <w:adjustRightInd w:val="0"/>
              <w:spacing w:after="0"/>
              <w:rPr>
                <w:rFonts w:ascii="Times New Roman" w:hAnsi="Times New Roman" w:cs="Times New Roman"/>
                <w:bCs/>
                <w:sz w:val="20"/>
                <w:szCs w:val="20"/>
              </w:rPr>
            </w:pPr>
            <w:r w:rsidRPr="00F857C6">
              <w:rPr>
                <w:rFonts w:ascii="Times New Roman" w:hAnsi="Times New Roman" w:cs="Times New Roman"/>
                <w:b/>
                <w:sz w:val="20"/>
                <w:szCs w:val="20"/>
              </w:rPr>
              <w:t>Program Elective</w:t>
            </w:r>
          </w:p>
        </w:tc>
        <w:tc>
          <w:tcPr>
            <w:tcW w:w="114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9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16"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9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34"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76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1566"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439"/>
          <w:jc w:val="center"/>
        </w:trPr>
        <w:tc>
          <w:tcPr>
            <w:tcW w:w="49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82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3380" w:type="dxa"/>
          </w:tcPr>
          <w:p w:rsidR="007A50E6" w:rsidRPr="00F857C6" w:rsidRDefault="007A50E6" w:rsidP="00EB11AA">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Not Applicable</w:t>
            </w:r>
          </w:p>
        </w:tc>
        <w:tc>
          <w:tcPr>
            <w:tcW w:w="114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9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16"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9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34"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76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1566"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439"/>
          <w:jc w:val="center"/>
        </w:trPr>
        <w:tc>
          <w:tcPr>
            <w:tcW w:w="49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82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3380" w:type="dxa"/>
          </w:tcPr>
          <w:p w:rsidR="007A50E6" w:rsidRPr="00F857C6" w:rsidRDefault="007A50E6" w:rsidP="00EB11AA">
            <w:pPr>
              <w:widowControl w:val="0"/>
              <w:autoSpaceDE w:val="0"/>
              <w:autoSpaceDN w:val="0"/>
              <w:adjustRightInd w:val="0"/>
              <w:spacing w:after="0"/>
              <w:rPr>
                <w:rFonts w:ascii="Times New Roman" w:hAnsi="Times New Roman" w:cs="Times New Roman"/>
                <w:b/>
                <w:sz w:val="20"/>
                <w:szCs w:val="20"/>
              </w:rPr>
            </w:pPr>
            <w:r w:rsidRPr="00F857C6">
              <w:rPr>
                <w:rFonts w:ascii="Times New Roman" w:hAnsi="Times New Roman" w:cs="Times New Roman"/>
                <w:b/>
                <w:sz w:val="20"/>
                <w:szCs w:val="20"/>
              </w:rPr>
              <w:t>University / Open Elective</w:t>
            </w:r>
            <w:r>
              <w:rPr>
                <w:rFonts w:ascii="Times New Roman" w:hAnsi="Times New Roman" w:cs="Times New Roman"/>
                <w:b/>
                <w:sz w:val="20"/>
                <w:szCs w:val="20"/>
              </w:rPr>
              <w:t xml:space="preserve"> ( Not  Applicable)</w:t>
            </w:r>
          </w:p>
        </w:tc>
        <w:tc>
          <w:tcPr>
            <w:tcW w:w="114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9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16"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9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34"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76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1566"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r w:rsidR="007A50E6" w:rsidRPr="00F857C6" w:rsidTr="00EB11AA">
        <w:trPr>
          <w:trHeight w:val="430"/>
          <w:jc w:val="center"/>
        </w:trPr>
        <w:tc>
          <w:tcPr>
            <w:tcW w:w="497"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r w:rsidRPr="00F857C6">
              <w:rPr>
                <w:rFonts w:ascii="Times New Roman" w:hAnsi="Times New Roman" w:cs="Times New Roman"/>
                <w:sz w:val="20"/>
                <w:szCs w:val="20"/>
              </w:rPr>
              <w:t>1</w:t>
            </w:r>
            <w:r>
              <w:rPr>
                <w:rFonts w:ascii="Times New Roman" w:hAnsi="Times New Roman" w:cs="Times New Roman"/>
                <w:sz w:val="20"/>
                <w:szCs w:val="20"/>
              </w:rPr>
              <w:t>5</w:t>
            </w:r>
          </w:p>
        </w:tc>
        <w:tc>
          <w:tcPr>
            <w:tcW w:w="82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3380" w:type="dxa"/>
          </w:tcPr>
          <w:p w:rsidR="007A50E6" w:rsidRPr="00F857C6" w:rsidRDefault="007A50E6" w:rsidP="00EB11AA">
            <w:pPr>
              <w:widowControl w:val="0"/>
              <w:autoSpaceDE w:val="0"/>
              <w:autoSpaceDN w:val="0"/>
              <w:adjustRightInd w:val="0"/>
              <w:spacing w:after="0"/>
              <w:rPr>
                <w:rFonts w:ascii="Times New Roman" w:hAnsi="Times New Roman" w:cs="Times New Roman"/>
                <w:sz w:val="20"/>
                <w:szCs w:val="20"/>
              </w:rPr>
            </w:pPr>
          </w:p>
        </w:tc>
        <w:tc>
          <w:tcPr>
            <w:tcW w:w="1142"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9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516"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49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634"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768"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c>
          <w:tcPr>
            <w:tcW w:w="1566" w:type="dxa"/>
          </w:tcPr>
          <w:p w:rsidR="007A50E6" w:rsidRPr="00F857C6" w:rsidRDefault="007A50E6" w:rsidP="00EB11AA">
            <w:pPr>
              <w:widowControl w:val="0"/>
              <w:autoSpaceDE w:val="0"/>
              <w:autoSpaceDN w:val="0"/>
              <w:adjustRightInd w:val="0"/>
              <w:spacing w:after="0"/>
              <w:jc w:val="center"/>
              <w:rPr>
                <w:rFonts w:ascii="Times New Roman" w:hAnsi="Times New Roman" w:cs="Times New Roman"/>
                <w:sz w:val="20"/>
                <w:szCs w:val="20"/>
              </w:rPr>
            </w:pPr>
          </w:p>
        </w:tc>
      </w:tr>
    </w:tbl>
    <w:p w:rsidR="000F1B23" w:rsidRDefault="000F1B23" w:rsidP="000F1B23"/>
    <w:p w:rsidR="00E67387" w:rsidRDefault="00E67387" w:rsidP="000F1B23"/>
    <w:p w:rsidR="00E67387" w:rsidRDefault="00E67387" w:rsidP="000F1B23"/>
    <w:p w:rsidR="00E67387" w:rsidRDefault="00E67387" w:rsidP="000F1B23"/>
    <w:p w:rsidR="00E67387" w:rsidRDefault="00E67387" w:rsidP="000F1B23"/>
    <w:p w:rsidR="00E67387" w:rsidRDefault="00E67387" w:rsidP="000F1B23"/>
    <w:p w:rsidR="00E67387" w:rsidRDefault="00E67387" w:rsidP="000F1B23"/>
    <w:p w:rsidR="00E67387" w:rsidRDefault="00E67387" w:rsidP="000F1B23"/>
    <w:p w:rsidR="00E67387" w:rsidRDefault="00E67387" w:rsidP="000F1B23"/>
    <w:p w:rsidR="00E67387" w:rsidRDefault="00E67387" w:rsidP="000F1B23"/>
    <w:p w:rsidR="00E67387" w:rsidRDefault="00E67387" w:rsidP="000F1B23"/>
    <w:p w:rsidR="00E67387" w:rsidRDefault="00E67387" w:rsidP="000F1B23"/>
    <w:p w:rsidR="00E67387" w:rsidRDefault="00E67387" w:rsidP="000F1B23"/>
    <w:p w:rsidR="00E67387" w:rsidRDefault="00E67387" w:rsidP="000F1B23"/>
    <w:p w:rsidR="00E67387" w:rsidRDefault="00E67387" w:rsidP="000F1B23"/>
    <w:p w:rsidR="00E67387" w:rsidRDefault="00E67387" w:rsidP="000F1B23"/>
    <w:p w:rsidR="00E67387" w:rsidRDefault="00E67387" w:rsidP="000F1B23"/>
    <w:p w:rsidR="00E67387" w:rsidRDefault="00E67387" w:rsidP="00E67387">
      <w:pPr>
        <w:rPr>
          <w:b/>
          <w:sz w:val="18"/>
          <w:szCs w:val="18"/>
        </w:rPr>
      </w:pPr>
    </w:p>
    <w:p w:rsidR="00E67387" w:rsidRPr="003A5CC1" w:rsidRDefault="00E67387" w:rsidP="00E67387">
      <w:pPr>
        <w:rPr>
          <w:b/>
          <w:bCs/>
          <w:sz w:val="18"/>
          <w:szCs w:val="18"/>
        </w:rPr>
      </w:pPr>
      <w:r w:rsidRPr="003A5CC1">
        <w:rPr>
          <w:b/>
          <w:sz w:val="18"/>
          <w:szCs w:val="18"/>
        </w:rPr>
        <w:t>ME 501</w:t>
      </w:r>
      <w:r w:rsidRPr="003A5CC1">
        <w:rPr>
          <w:b/>
          <w:sz w:val="18"/>
          <w:szCs w:val="18"/>
        </w:rPr>
        <w:tab/>
      </w:r>
      <w:r w:rsidRPr="003A5CC1">
        <w:rPr>
          <w:b/>
          <w:sz w:val="18"/>
          <w:szCs w:val="18"/>
        </w:rPr>
        <w:tab/>
        <w:t xml:space="preserve"> DESIGN OF THERMAL SYSTEMS                     C (L, T, P) = </w:t>
      </w:r>
      <w:r>
        <w:rPr>
          <w:b/>
          <w:sz w:val="18"/>
          <w:szCs w:val="18"/>
        </w:rPr>
        <w:t>3</w:t>
      </w:r>
      <w:r w:rsidRPr="003A5CC1">
        <w:rPr>
          <w:b/>
          <w:sz w:val="18"/>
          <w:szCs w:val="18"/>
        </w:rPr>
        <w:t>(3, 0, 0)</w:t>
      </w:r>
      <w:r w:rsidRPr="003A5CC1">
        <w:rPr>
          <w:b/>
          <w:bCs/>
          <w:sz w:val="18"/>
          <w:szCs w:val="18"/>
        </w:rPr>
        <w:t xml:space="preserve"> </w:t>
      </w:r>
    </w:p>
    <w:p w:rsidR="00E67387" w:rsidRPr="003A5CC1" w:rsidRDefault="00E67387" w:rsidP="00E67387">
      <w:pPr>
        <w:rPr>
          <w:sz w:val="18"/>
          <w:szCs w:val="18"/>
        </w:rPr>
      </w:pPr>
    </w:p>
    <w:tbl>
      <w:tblPr>
        <w:tblStyle w:val="TableGrid"/>
        <w:tblW w:w="5000" w:type="pct"/>
        <w:tblLook w:val="01E0"/>
      </w:tblPr>
      <w:tblGrid>
        <w:gridCol w:w="894"/>
        <w:gridCol w:w="7203"/>
        <w:gridCol w:w="1479"/>
      </w:tblGrid>
      <w:tr w:rsidR="00E67387" w:rsidRPr="003A5CC1" w:rsidTr="009C174F">
        <w:tc>
          <w:tcPr>
            <w:tcW w:w="467" w:type="pct"/>
          </w:tcPr>
          <w:p w:rsidR="00E67387" w:rsidRPr="003A5CC1" w:rsidRDefault="00E67387" w:rsidP="009C174F">
            <w:pPr>
              <w:rPr>
                <w:b/>
                <w:sz w:val="18"/>
                <w:szCs w:val="18"/>
              </w:rPr>
            </w:pPr>
            <w:r w:rsidRPr="003A5CC1">
              <w:rPr>
                <w:b/>
                <w:sz w:val="18"/>
                <w:szCs w:val="18"/>
              </w:rPr>
              <w:t>Unit</w:t>
            </w:r>
          </w:p>
        </w:tc>
        <w:tc>
          <w:tcPr>
            <w:tcW w:w="3760" w:type="pct"/>
          </w:tcPr>
          <w:p w:rsidR="00E67387" w:rsidRPr="003A5CC1" w:rsidRDefault="00E67387" w:rsidP="009C174F">
            <w:pPr>
              <w:jc w:val="center"/>
              <w:rPr>
                <w:b/>
                <w:sz w:val="18"/>
                <w:szCs w:val="18"/>
              </w:rPr>
            </w:pPr>
            <w:r w:rsidRPr="003A5CC1">
              <w:rPr>
                <w:b/>
                <w:sz w:val="18"/>
                <w:szCs w:val="18"/>
              </w:rPr>
              <w:t>Course Contents</w:t>
            </w:r>
          </w:p>
        </w:tc>
        <w:tc>
          <w:tcPr>
            <w:tcW w:w="772" w:type="pct"/>
          </w:tcPr>
          <w:p w:rsidR="00E67387" w:rsidRPr="003A5CC1" w:rsidRDefault="00E67387" w:rsidP="009C174F">
            <w:pPr>
              <w:rPr>
                <w:b/>
                <w:sz w:val="18"/>
                <w:szCs w:val="18"/>
              </w:rPr>
            </w:pPr>
            <w:r w:rsidRPr="003A5CC1">
              <w:rPr>
                <w:b/>
                <w:sz w:val="18"/>
                <w:szCs w:val="18"/>
              </w:rPr>
              <w:t>Total Contact Hrs.</w:t>
            </w:r>
            <w:r>
              <w:rPr>
                <w:b/>
                <w:sz w:val="18"/>
                <w:szCs w:val="18"/>
              </w:rPr>
              <w:t xml:space="preserve"> 30</w:t>
            </w:r>
          </w:p>
        </w:tc>
      </w:tr>
      <w:tr w:rsidR="00E67387" w:rsidRPr="003A5CC1" w:rsidTr="009C174F">
        <w:tc>
          <w:tcPr>
            <w:tcW w:w="467" w:type="pct"/>
          </w:tcPr>
          <w:p w:rsidR="00E67387" w:rsidRPr="003A5CC1" w:rsidRDefault="00E67387" w:rsidP="009C174F">
            <w:pPr>
              <w:jc w:val="center"/>
              <w:rPr>
                <w:sz w:val="18"/>
                <w:szCs w:val="18"/>
              </w:rPr>
            </w:pPr>
            <w:r w:rsidRPr="003A5CC1">
              <w:rPr>
                <w:sz w:val="18"/>
                <w:szCs w:val="18"/>
              </w:rPr>
              <w:t>I</w:t>
            </w:r>
          </w:p>
        </w:tc>
        <w:tc>
          <w:tcPr>
            <w:tcW w:w="3760" w:type="pct"/>
          </w:tcPr>
          <w:p w:rsidR="00E67387" w:rsidRPr="003A5CC1" w:rsidRDefault="00E67387" w:rsidP="009C174F">
            <w:pPr>
              <w:rPr>
                <w:sz w:val="18"/>
                <w:szCs w:val="18"/>
              </w:rPr>
            </w:pPr>
            <w:r w:rsidRPr="003A5CC1">
              <w:rPr>
                <w:sz w:val="18"/>
                <w:szCs w:val="18"/>
              </w:rPr>
              <w:t xml:space="preserve">Mathematical </w:t>
            </w:r>
            <w:proofErr w:type="spellStart"/>
            <w:r w:rsidRPr="003A5CC1">
              <w:rPr>
                <w:sz w:val="18"/>
                <w:szCs w:val="18"/>
              </w:rPr>
              <w:t>Modeling</w:t>
            </w:r>
            <w:proofErr w:type="spellEnd"/>
            <w:r w:rsidRPr="003A5CC1">
              <w:rPr>
                <w:sz w:val="18"/>
                <w:szCs w:val="18"/>
              </w:rPr>
              <w:t xml:space="preserve"> of thermal Systems:</w:t>
            </w:r>
            <w:r w:rsidRPr="003A5CC1">
              <w:rPr>
                <w:b/>
                <w:sz w:val="18"/>
                <w:szCs w:val="18"/>
              </w:rPr>
              <w:t xml:space="preserve"> </w:t>
            </w:r>
            <w:r w:rsidRPr="003A5CC1">
              <w:rPr>
                <w:sz w:val="18"/>
                <w:szCs w:val="18"/>
              </w:rPr>
              <w:t>Development of equations based on number-processing operation and physical laws for simulation and optimization of thermal systems</w:t>
            </w:r>
          </w:p>
        </w:tc>
        <w:tc>
          <w:tcPr>
            <w:tcW w:w="772" w:type="pct"/>
            <w:vAlign w:val="center"/>
          </w:tcPr>
          <w:p w:rsidR="00E67387" w:rsidRPr="003A5CC1" w:rsidRDefault="00E67387" w:rsidP="009C174F">
            <w:pPr>
              <w:jc w:val="center"/>
              <w:rPr>
                <w:b/>
                <w:sz w:val="18"/>
                <w:szCs w:val="18"/>
              </w:rPr>
            </w:pPr>
            <w:r w:rsidRPr="003A5CC1">
              <w:rPr>
                <w:b/>
                <w:sz w:val="18"/>
                <w:szCs w:val="18"/>
              </w:rPr>
              <w:t>6</w:t>
            </w:r>
          </w:p>
        </w:tc>
      </w:tr>
      <w:tr w:rsidR="00E67387" w:rsidRPr="003A5CC1" w:rsidTr="009C174F">
        <w:tc>
          <w:tcPr>
            <w:tcW w:w="467" w:type="pct"/>
          </w:tcPr>
          <w:p w:rsidR="00E67387" w:rsidRPr="003A5CC1" w:rsidRDefault="00E67387" w:rsidP="009C174F">
            <w:pPr>
              <w:jc w:val="center"/>
              <w:rPr>
                <w:sz w:val="18"/>
                <w:szCs w:val="18"/>
              </w:rPr>
            </w:pPr>
            <w:r w:rsidRPr="003A5CC1">
              <w:rPr>
                <w:sz w:val="18"/>
                <w:szCs w:val="18"/>
              </w:rPr>
              <w:t>II</w:t>
            </w:r>
          </w:p>
        </w:tc>
        <w:tc>
          <w:tcPr>
            <w:tcW w:w="3760" w:type="pct"/>
          </w:tcPr>
          <w:p w:rsidR="00E67387" w:rsidRPr="003A5CC1" w:rsidRDefault="00E67387" w:rsidP="009C174F">
            <w:pPr>
              <w:rPr>
                <w:sz w:val="18"/>
                <w:szCs w:val="18"/>
              </w:rPr>
            </w:pPr>
            <w:r w:rsidRPr="003A5CC1">
              <w:rPr>
                <w:sz w:val="18"/>
                <w:szCs w:val="18"/>
              </w:rPr>
              <w:t>The art of equation fitting to performance data; Development of performance equations for heat exchangers, distillation separators and turbo machinery</w:t>
            </w:r>
          </w:p>
        </w:tc>
        <w:tc>
          <w:tcPr>
            <w:tcW w:w="772" w:type="pct"/>
            <w:vAlign w:val="center"/>
          </w:tcPr>
          <w:p w:rsidR="00E67387" w:rsidRPr="003A5CC1" w:rsidRDefault="00E67387" w:rsidP="009C174F">
            <w:pPr>
              <w:jc w:val="center"/>
              <w:rPr>
                <w:b/>
                <w:sz w:val="18"/>
                <w:szCs w:val="18"/>
              </w:rPr>
            </w:pPr>
            <w:r w:rsidRPr="003A5CC1">
              <w:rPr>
                <w:b/>
                <w:sz w:val="18"/>
                <w:szCs w:val="18"/>
              </w:rPr>
              <w:t>6</w:t>
            </w:r>
          </w:p>
        </w:tc>
      </w:tr>
      <w:tr w:rsidR="00E67387" w:rsidRPr="003A5CC1" w:rsidTr="009C174F">
        <w:tc>
          <w:tcPr>
            <w:tcW w:w="467" w:type="pct"/>
          </w:tcPr>
          <w:p w:rsidR="00E67387" w:rsidRPr="003A5CC1" w:rsidRDefault="00E67387" w:rsidP="009C174F">
            <w:pPr>
              <w:jc w:val="center"/>
              <w:rPr>
                <w:sz w:val="18"/>
                <w:szCs w:val="18"/>
              </w:rPr>
            </w:pPr>
            <w:r w:rsidRPr="003A5CC1">
              <w:rPr>
                <w:sz w:val="18"/>
                <w:szCs w:val="18"/>
              </w:rPr>
              <w:t>III</w:t>
            </w:r>
          </w:p>
        </w:tc>
        <w:tc>
          <w:tcPr>
            <w:tcW w:w="3760" w:type="pct"/>
          </w:tcPr>
          <w:p w:rsidR="00E67387" w:rsidRPr="003A5CC1" w:rsidRDefault="00E67387" w:rsidP="009C174F">
            <w:pPr>
              <w:rPr>
                <w:sz w:val="18"/>
                <w:szCs w:val="18"/>
              </w:rPr>
            </w:pPr>
            <w:r w:rsidRPr="003A5CC1">
              <w:rPr>
                <w:sz w:val="18"/>
                <w:szCs w:val="18"/>
              </w:rPr>
              <w:t>Simulation of thermal Systems: Uses of system simulation, classes of simulation; Information-flow diagrams; sequential and simultaneous calculations</w:t>
            </w:r>
          </w:p>
        </w:tc>
        <w:tc>
          <w:tcPr>
            <w:tcW w:w="772" w:type="pct"/>
            <w:vAlign w:val="center"/>
          </w:tcPr>
          <w:p w:rsidR="00E67387" w:rsidRPr="003A5CC1" w:rsidRDefault="00E67387" w:rsidP="009C174F">
            <w:pPr>
              <w:jc w:val="center"/>
              <w:rPr>
                <w:b/>
                <w:sz w:val="18"/>
                <w:szCs w:val="18"/>
              </w:rPr>
            </w:pPr>
            <w:r w:rsidRPr="003A5CC1">
              <w:rPr>
                <w:b/>
                <w:sz w:val="18"/>
                <w:szCs w:val="18"/>
              </w:rPr>
              <w:t>6</w:t>
            </w:r>
          </w:p>
        </w:tc>
      </w:tr>
      <w:tr w:rsidR="00E67387" w:rsidRPr="003A5CC1" w:rsidTr="009C174F">
        <w:tc>
          <w:tcPr>
            <w:tcW w:w="467" w:type="pct"/>
          </w:tcPr>
          <w:p w:rsidR="00E67387" w:rsidRPr="003A5CC1" w:rsidRDefault="00E67387" w:rsidP="009C174F">
            <w:pPr>
              <w:jc w:val="center"/>
              <w:rPr>
                <w:sz w:val="18"/>
                <w:szCs w:val="18"/>
              </w:rPr>
            </w:pPr>
            <w:r w:rsidRPr="003A5CC1">
              <w:rPr>
                <w:sz w:val="18"/>
                <w:szCs w:val="18"/>
              </w:rPr>
              <w:t>IV</w:t>
            </w:r>
          </w:p>
        </w:tc>
        <w:tc>
          <w:tcPr>
            <w:tcW w:w="3760" w:type="pct"/>
          </w:tcPr>
          <w:p w:rsidR="00E67387" w:rsidRPr="003A5CC1" w:rsidRDefault="00E67387" w:rsidP="009C174F">
            <w:pPr>
              <w:rPr>
                <w:sz w:val="18"/>
                <w:szCs w:val="18"/>
              </w:rPr>
            </w:pPr>
            <w:r w:rsidRPr="003A5CC1">
              <w:rPr>
                <w:sz w:val="18"/>
                <w:szCs w:val="18"/>
              </w:rPr>
              <w:t xml:space="preserve"> simulation of continuous, deterministic steady-state systems, e.g. gas turbine system; simulation of dynamic </w:t>
            </w:r>
            <w:proofErr w:type="spellStart"/>
            <w:r w:rsidRPr="003A5CC1">
              <w:rPr>
                <w:sz w:val="18"/>
                <w:szCs w:val="18"/>
              </w:rPr>
              <w:t>behavior</w:t>
            </w:r>
            <w:proofErr w:type="spellEnd"/>
            <w:r w:rsidRPr="003A5CC1">
              <w:rPr>
                <w:sz w:val="18"/>
                <w:szCs w:val="18"/>
              </w:rPr>
              <w:t xml:space="preserve"> of thermal systems</w:t>
            </w:r>
          </w:p>
        </w:tc>
        <w:tc>
          <w:tcPr>
            <w:tcW w:w="772" w:type="pct"/>
            <w:vAlign w:val="center"/>
          </w:tcPr>
          <w:p w:rsidR="00E67387" w:rsidRPr="003A5CC1" w:rsidRDefault="00E67387" w:rsidP="009C174F">
            <w:pPr>
              <w:jc w:val="center"/>
              <w:rPr>
                <w:b/>
                <w:sz w:val="18"/>
                <w:szCs w:val="18"/>
              </w:rPr>
            </w:pPr>
            <w:r w:rsidRPr="003A5CC1">
              <w:rPr>
                <w:b/>
                <w:sz w:val="18"/>
                <w:szCs w:val="18"/>
              </w:rPr>
              <w:t>6</w:t>
            </w:r>
          </w:p>
        </w:tc>
      </w:tr>
      <w:tr w:rsidR="00E67387" w:rsidRPr="003A5CC1" w:rsidTr="009C174F">
        <w:tc>
          <w:tcPr>
            <w:tcW w:w="467" w:type="pct"/>
          </w:tcPr>
          <w:p w:rsidR="00E67387" w:rsidRPr="003A5CC1" w:rsidRDefault="00E67387" w:rsidP="009C174F">
            <w:pPr>
              <w:jc w:val="center"/>
              <w:rPr>
                <w:sz w:val="18"/>
                <w:szCs w:val="18"/>
              </w:rPr>
            </w:pPr>
            <w:r w:rsidRPr="003A5CC1">
              <w:rPr>
                <w:sz w:val="18"/>
                <w:szCs w:val="18"/>
              </w:rPr>
              <w:t>V</w:t>
            </w:r>
          </w:p>
        </w:tc>
        <w:tc>
          <w:tcPr>
            <w:tcW w:w="3760" w:type="pct"/>
          </w:tcPr>
          <w:p w:rsidR="00E67387" w:rsidRPr="003A5CC1" w:rsidRDefault="00E67387" w:rsidP="009C174F">
            <w:pPr>
              <w:rPr>
                <w:sz w:val="18"/>
                <w:szCs w:val="18"/>
              </w:rPr>
            </w:pPr>
            <w:r w:rsidRPr="003A5CC1">
              <w:rPr>
                <w:sz w:val="18"/>
                <w:szCs w:val="18"/>
              </w:rPr>
              <w:t>Optimization of Thermal Systems:</w:t>
            </w:r>
            <w:r w:rsidRPr="003A5CC1">
              <w:rPr>
                <w:b/>
                <w:sz w:val="18"/>
                <w:szCs w:val="18"/>
              </w:rPr>
              <w:t xml:space="preserve"> </w:t>
            </w:r>
            <w:r w:rsidRPr="003A5CC1">
              <w:rPr>
                <w:sz w:val="18"/>
                <w:szCs w:val="18"/>
              </w:rPr>
              <w:t>Optimization criteria; use of Lagrange Multipliers, search methods, dynamic programming and geometric programming for optimum design of thermal systems</w:t>
            </w:r>
          </w:p>
        </w:tc>
        <w:tc>
          <w:tcPr>
            <w:tcW w:w="772" w:type="pct"/>
            <w:vAlign w:val="center"/>
          </w:tcPr>
          <w:p w:rsidR="00E67387" w:rsidRPr="003A5CC1" w:rsidRDefault="00E67387" w:rsidP="009C174F">
            <w:pPr>
              <w:jc w:val="center"/>
              <w:rPr>
                <w:b/>
                <w:sz w:val="18"/>
                <w:szCs w:val="18"/>
              </w:rPr>
            </w:pPr>
            <w:r w:rsidRPr="003A5CC1">
              <w:rPr>
                <w:b/>
                <w:sz w:val="18"/>
                <w:szCs w:val="18"/>
              </w:rPr>
              <w:t>6</w:t>
            </w:r>
          </w:p>
        </w:tc>
      </w:tr>
    </w:tbl>
    <w:p w:rsidR="00E67387" w:rsidRPr="003A5CC1" w:rsidRDefault="00E67387" w:rsidP="00E67387">
      <w:pPr>
        <w:rPr>
          <w:rStyle w:val="Strong"/>
          <w:sz w:val="18"/>
          <w:szCs w:val="18"/>
        </w:rPr>
      </w:pPr>
    </w:p>
    <w:p w:rsidR="00E67387" w:rsidRPr="003A5CC1" w:rsidRDefault="00E67387" w:rsidP="00E67387">
      <w:pPr>
        <w:rPr>
          <w:rStyle w:val="Strong"/>
          <w:sz w:val="18"/>
          <w:szCs w:val="18"/>
        </w:rPr>
      </w:pPr>
      <w:r w:rsidRPr="003A5CC1">
        <w:rPr>
          <w:rStyle w:val="Strong"/>
          <w:sz w:val="18"/>
          <w:szCs w:val="18"/>
        </w:rPr>
        <w:t>Reference Books:</w:t>
      </w:r>
    </w:p>
    <w:p w:rsidR="00E67387" w:rsidRPr="003A5CC1" w:rsidRDefault="00E67387" w:rsidP="00E67387">
      <w:pPr>
        <w:numPr>
          <w:ilvl w:val="0"/>
          <w:numId w:val="1"/>
        </w:numPr>
        <w:spacing w:after="0" w:line="240" w:lineRule="auto"/>
        <w:jc w:val="both"/>
        <w:rPr>
          <w:iCs/>
          <w:sz w:val="18"/>
          <w:szCs w:val="18"/>
        </w:rPr>
      </w:pPr>
      <w:r w:rsidRPr="003A5CC1">
        <w:rPr>
          <w:iCs/>
          <w:sz w:val="18"/>
          <w:szCs w:val="18"/>
        </w:rPr>
        <w:t>W.F. Stocker; “Design of thermal Systems”, McGraw Hill International, 1989.</w:t>
      </w:r>
    </w:p>
    <w:p w:rsidR="00E67387" w:rsidRPr="003A5CC1" w:rsidRDefault="00E67387" w:rsidP="00E67387">
      <w:pPr>
        <w:numPr>
          <w:ilvl w:val="0"/>
          <w:numId w:val="1"/>
        </w:numPr>
        <w:spacing w:after="0" w:line="240" w:lineRule="auto"/>
        <w:jc w:val="both"/>
        <w:rPr>
          <w:iCs/>
          <w:sz w:val="18"/>
          <w:szCs w:val="18"/>
        </w:rPr>
      </w:pPr>
      <w:r w:rsidRPr="003A5CC1">
        <w:rPr>
          <w:iCs/>
          <w:sz w:val="18"/>
          <w:szCs w:val="18"/>
        </w:rPr>
        <w:t>B.K. Hodge, “Analysis and Design of Energy Systems”, Prentice-Hall Inc., 1990.</w:t>
      </w:r>
    </w:p>
    <w:p w:rsidR="00E67387" w:rsidRPr="003A5CC1" w:rsidRDefault="00E67387" w:rsidP="00E67387">
      <w:pPr>
        <w:rPr>
          <w:b/>
          <w:sz w:val="18"/>
          <w:szCs w:val="18"/>
        </w:rPr>
      </w:pPr>
    </w:p>
    <w:p w:rsidR="00E67387" w:rsidRDefault="00E67387" w:rsidP="00E67387">
      <w:pPr>
        <w:rPr>
          <w:b/>
          <w:sz w:val="18"/>
          <w:szCs w:val="18"/>
        </w:rPr>
      </w:pPr>
    </w:p>
    <w:p w:rsidR="00E67387" w:rsidRDefault="00E67387" w:rsidP="00E67387">
      <w:pPr>
        <w:rPr>
          <w:b/>
          <w:sz w:val="18"/>
          <w:szCs w:val="18"/>
        </w:rPr>
      </w:pPr>
    </w:p>
    <w:p w:rsidR="00E67387" w:rsidRPr="003A5CC1" w:rsidRDefault="00E67387" w:rsidP="00E67387">
      <w:pPr>
        <w:rPr>
          <w:sz w:val="18"/>
          <w:szCs w:val="18"/>
        </w:rPr>
      </w:pPr>
      <w:r w:rsidRPr="003A5CC1">
        <w:rPr>
          <w:b/>
          <w:sz w:val="18"/>
          <w:szCs w:val="18"/>
        </w:rPr>
        <w:t>ME 502</w:t>
      </w:r>
      <w:r w:rsidRPr="003A5CC1">
        <w:rPr>
          <w:b/>
          <w:sz w:val="18"/>
          <w:szCs w:val="18"/>
        </w:rPr>
        <w:tab/>
      </w:r>
      <w:r w:rsidRPr="003A5CC1">
        <w:rPr>
          <w:b/>
          <w:sz w:val="18"/>
          <w:szCs w:val="18"/>
        </w:rPr>
        <w:tab/>
        <w:t xml:space="preserve">DESIGN OF COMBUSTION SYSTEM                            C (L, T, P) = </w:t>
      </w:r>
      <w:r>
        <w:rPr>
          <w:b/>
          <w:sz w:val="18"/>
          <w:szCs w:val="18"/>
        </w:rPr>
        <w:t>3</w:t>
      </w:r>
      <w:r w:rsidRPr="003A5CC1">
        <w:rPr>
          <w:b/>
          <w:sz w:val="18"/>
          <w:szCs w:val="18"/>
        </w:rPr>
        <w:t>(3, 0, 0)</w:t>
      </w:r>
      <w:r w:rsidRPr="003A5CC1">
        <w:rPr>
          <w:b/>
          <w:bCs/>
          <w:sz w:val="18"/>
          <w:szCs w:val="18"/>
        </w:rPr>
        <w:t xml:space="preserve"> </w:t>
      </w:r>
    </w:p>
    <w:p w:rsidR="00E67387" w:rsidRPr="003A5CC1" w:rsidRDefault="00E67387" w:rsidP="00E67387">
      <w:pPr>
        <w:tabs>
          <w:tab w:val="left" w:pos="1065"/>
        </w:tabs>
        <w:rPr>
          <w:sz w:val="18"/>
          <w:szCs w:val="18"/>
        </w:rPr>
      </w:pPr>
    </w:p>
    <w:tbl>
      <w:tblPr>
        <w:tblStyle w:val="TableGrid"/>
        <w:tblW w:w="5000" w:type="pct"/>
        <w:tblLook w:val="01E0"/>
      </w:tblPr>
      <w:tblGrid>
        <w:gridCol w:w="1109"/>
        <w:gridCol w:w="7220"/>
        <w:gridCol w:w="1247"/>
      </w:tblGrid>
      <w:tr w:rsidR="00E67387" w:rsidRPr="003A5CC1" w:rsidTr="009C174F">
        <w:tc>
          <w:tcPr>
            <w:tcW w:w="579" w:type="pct"/>
          </w:tcPr>
          <w:p w:rsidR="00E67387" w:rsidRPr="003A5CC1" w:rsidRDefault="00E67387" w:rsidP="009C174F">
            <w:pPr>
              <w:rPr>
                <w:b/>
                <w:sz w:val="18"/>
                <w:szCs w:val="18"/>
              </w:rPr>
            </w:pPr>
            <w:r w:rsidRPr="003A5CC1">
              <w:rPr>
                <w:b/>
                <w:sz w:val="18"/>
                <w:szCs w:val="18"/>
              </w:rPr>
              <w:t>Unit</w:t>
            </w:r>
          </w:p>
        </w:tc>
        <w:tc>
          <w:tcPr>
            <w:tcW w:w="3770" w:type="pct"/>
          </w:tcPr>
          <w:p w:rsidR="00E67387" w:rsidRPr="003A5CC1" w:rsidRDefault="00E67387" w:rsidP="009C174F">
            <w:pPr>
              <w:jc w:val="center"/>
              <w:rPr>
                <w:b/>
                <w:sz w:val="18"/>
                <w:szCs w:val="18"/>
              </w:rPr>
            </w:pPr>
            <w:r w:rsidRPr="003A5CC1">
              <w:rPr>
                <w:b/>
                <w:sz w:val="18"/>
                <w:szCs w:val="18"/>
              </w:rPr>
              <w:t>Course Contents</w:t>
            </w:r>
          </w:p>
        </w:tc>
        <w:tc>
          <w:tcPr>
            <w:tcW w:w="651" w:type="pct"/>
          </w:tcPr>
          <w:p w:rsidR="00E67387" w:rsidRPr="003A5CC1" w:rsidRDefault="00E67387" w:rsidP="009C174F">
            <w:pPr>
              <w:rPr>
                <w:b/>
                <w:sz w:val="18"/>
                <w:szCs w:val="18"/>
              </w:rPr>
            </w:pPr>
            <w:r w:rsidRPr="003A5CC1">
              <w:rPr>
                <w:b/>
                <w:sz w:val="18"/>
                <w:szCs w:val="18"/>
              </w:rPr>
              <w:t>Total Contact Hrs.</w:t>
            </w:r>
            <w:r>
              <w:rPr>
                <w:b/>
                <w:sz w:val="18"/>
                <w:szCs w:val="18"/>
              </w:rPr>
              <w:t xml:space="preserve"> 30</w:t>
            </w:r>
          </w:p>
        </w:tc>
      </w:tr>
      <w:tr w:rsidR="00E67387" w:rsidRPr="003A5CC1" w:rsidTr="009C174F">
        <w:tc>
          <w:tcPr>
            <w:tcW w:w="579" w:type="pct"/>
          </w:tcPr>
          <w:p w:rsidR="00E67387" w:rsidRPr="003A5CC1" w:rsidRDefault="00E67387" w:rsidP="009C174F">
            <w:pPr>
              <w:jc w:val="center"/>
              <w:rPr>
                <w:b/>
                <w:sz w:val="18"/>
                <w:szCs w:val="18"/>
              </w:rPr>
            </w:pPr>
            <w:r w:rsidRPr="003A5CC1">
              <w:rPr>
                <w:b/>
                <w:sz w:val="18"/>
                <w:szCs w:val="18"/>
              </w:rPr>
              <w:t>I</w:t>
            </w:r>
          </w:p>
        </w:tc>
        <w:tc>
          <w:tcPr>
            <w:tcW w:w="3770" w:type="pct"/>
          </w:tcPr>
          <w:p w:rsidR="00E67387" w:rsidRPr="003A5CC1" w:rsidRDefault="00E67387" w:rsidP="009C174F">
            <w:pPr>
              <w:rPr>
                <w:b/>
                <w:sz w:val="18"/>
                <w:szCs w:val="18"/>
              </w:rPr>
            </w:pPr>
            <w:r w:rsidRPr="003A5CC1">
              <w:rPr>
                <w:sz w:val="18"/>
                <w:szCs w:val="18"/>
              </w:rPr>
              <w:t>Types Of Fuels: Composition-physical, chemical and thermodynamic properties. Proportion of reactants and cooled products: Individual hydro carbons – volumetric fuel blends gravimetric fuel and mixture calculation from product analysis-physical characteristics of mixtures and products</w:t>
            </w:r>
          </w:p>
        </w:tc>
        <w:tc>
          <w:tcPr>
            <w:tcW w:w="651" w:type="pct"/>
            <w:vAlign w:val="center"/>
          </w:tcPr>
          <w:p w:rsidR="00E67387" w:rsidRPr="003A5CC1" w:rsidRDefault="00E67387" w:rsidP="009C174F">
            <w:pPr>
              <w:jc w:val="center"/>
              <w:rPr>
                <w:b/>
                <w:sz w:val="18"/>
                <w:szCs w:val="18"/>
              </w:rPr>
            </w:pPr>
            <w:r w:rsidRPr="003A5CC1">
              <w:rPr>
                <w:b/>
                <w:sz w:val="18"/>
                <w:szCs w:val="18"/>
              </w:rPr>
              <w:t>6</w:t>
            </w:r>
          </w:p>
        </w:tc>
      </w:tr>
      <w:tr w:rsidR="00E67387" w:rsidRPr="003A5CC1" w:rsidTr="009C174F">
        <w:tc>
          <w:tcPr>
            <w:tcW w:w="579" w:type="pct"/>
          </w:tcPr>
          <w:p w:rsidR="00E67387" w:rsidRPr="003A5CC1" w:rsidRDefault="00E67387" w:rsidP="009C174F">
            <w:pPr>
              <w:jc w:val="center"/>
              <w:rPr>
                <w:b/>
                <w:sz w:val="18"/>
                <w:szCs w:val="18"/>
              </w:rPr>
            </w:pPr>
            <w:r w:rsidRPr="003A5CC1">
              <w:rPr>
                <w:b/>
                <w:sz w:val="18"/>
                <w:szCs w:val="18"/>
              </w:rPr>
              <w:t>II</w:t>
            </w:r>
          </w:p>
        </w:tc>
        <w:tc>
          <w:tcPr>
            <w:tcW w:w="3770" w:type="pct"/>
          </w:tcPr>
          <w:p w:rsidR="00E67387" w:rsidRPr="003A5CC1" w:rsidRDefault="00E67387" w:rsidP="009C174F">
            <w:pPr>
              <w:rPr>
                <w:b/>
                <w:sz w:val="18"/>
                <w:szCs w:val="18"/>
              </w:rPr>
            </w:pPr>
            <w:r w:rsidRPr="003A5CC1">
              <w:rPr>
                <w:sz w:val="18"/>
                <w:szCs w:val="18"/>
              </w:rPr>
              <w:t>Proportions Of Hot Products: Kinetic equilibrium – equilibrium product composition in hydrocarbon combustion – Fuel rich mixture dissociation – general mixture dissociation</w:t>
            </w:r>
          </w:p>
        </w:tc>
        <w:tc>
          <w:tcPr>
            <w:tcW w:w="651" w:type="pct"/>
            <w:vAlign w:val="center"/>
          </w:tcPr>
          <w:p w:rsidR="00E67387" w:rsidRPr="003A5CC1" w:rsidRDefault="00E67387" w:rsidP="009C174F">
            <w:pPr>
              <w:jc w:val="center"/>
              <w:rPr>
                <w:b/>
                <w:sz w:val="18"/>
                <w:szCs w:val="18"/>
              </w:rPr>
            </w:pPr>
            <w:r w:rsidRPr="003A5CC1">
              <w:rPr>
                <w:b/>
                <w:sz w:val="18"/>
                <w:szCs w:val="18"/>
              </w:rPr>
              <w:t>6</w:t>
            </w:r>
          </w:p>
        </w:tc>
      </w:tr>
      <w:tr w:rsidR="00E67387" w:rsidRPr="003A5CC1" w:rsidTr="009C174F">
        <w:tc>
          <w:tcPr>
            <w:tcW w:w="579" w:type="pct"/>
          </w:tcPr>
          <w:p w:rsidR="00E67387" w:rsidRPr="003A5CC1" w:rsidRDefault="00E67387" w:rsidP="009C174F">
            <w:pPr>
              <w:jc w:val="center"/>
              <w:rPr>
                <w:b/>
                <w:sz w:val="18"/>
                <w:szCs w:val="18"/>
              </w:rPr>
            </w:pPr>
            <w:r w:rsidRPr="003A5CC1">
              <w:rPr>
                <w:b/>
                <w:sz w:val="18"/>
                <w:szCs w:val="18"/>
              </w:rPr>
              <w:t>III</w:t>
            </w:r>
          </w:p>
        </w:tc>
        <w:tc>
          <w:tcPr>
            <w:tcW w:w="3770" w:type="pct"/>
          </w:tcPr>
          <w:p w:rsidR="00E67387" w:rsidRPr="003A5CC1" w:rsidRDefault="00E67387" w:rsidP="009C174F">
            <w:pPr>
              <w:jc w:val="both"/>
              <w:rPr>
                <w:sz w:val="18"/>
                <w:szCs w:val="18"/>
              </w:rPr>
            </w:pPr>
            <w:r w:rsidRPr="003A5CC1">
              <w:rPr>
                <w:sz w:val="18"/>
                <w:szCs w:val="18"/>
              </w:rPr>
              <w:t>Combustion Energies: Standard energy of formation-standard energy of reaction calorific value-maximum useful work.</w:t>
            </w:r>
          </w:p>
          <w:p w:rsidR="00E67387" w:rsidRPr="003A5CC1" w:rsidRDefault="00E67387" w:rsidP="009C174F">
            <w:pPr>
              <w:jc w:val="both"/>
              <w:rPr>
                <w:sz w:val="18"/>
                <w:szCs w:val="18"/>
              </w:rPr>
            </w:pPr>
            <w:r w:rsidRPr="003A5CC1">
              <w:rPr>
                <w:sz w:val="18"/>
                <w:szCs w:val="18"/>
              </w:rPr>
              <w:t>Combustion Temperatures: Sensible energy – determination of maximum temperature in steady flow – Influence of fuel type and operating parameters.</w:t>
            </w:r>
          </w:p>
          <w:p w:rsidR="00E67387" w:rsidRPr="003A5CC1" w:rsidRDefault="00E67387" w:rsidP="009C174F">
            <w:pPr>
              <w:jc w:val="both"/>
              <w:rPr>
                <w:sz w:val="18"/>
                <w:szCs w:val="18"/>
              </w:rPr>
            </w:pPr>
            <w:r w:rsidRPr="003A5CC1">
              <w:rPr>
                <w:sz w:val="18"/>
                <w:szCs w:val="18"/>
              </w:rPr>
              <w:t>Combustion Efficiencies: Work transfer applications in now-flow – heat transfer applications in steady flow- work transfer applications in steady flow.</w:t>
            </w:r>
          </w:p>
          <w:p w:rsidR="00E67387" w:rsidRPr="003A5CC1" w:rsidRDefault="00E67387" w:rsidP="009C174F">
            <w:pPr>
              <w:rPr>
                <w:b/>
                <w:sz w:val="18"/>
                <w:szCs w:val="18"/>
              </w:rPr>
            </w:pPr>
            <w:r w:rsidRPr="003A5CC1">
              <w:rPr>
                <w:sz w:val="18"/>
                <w:szCs w:val="18"/>
              </w:rPr>
              <w:t>Combustion Control Systems: Controlling fuel flow- controlling air flow- As pollution control flow</w:t>
            </w:r>
          </w:p>
        </w:tc>
        <w:tc>
          <w:tcPr>
            <w:tcW w:w="651" w:type="pct"/>
            <w:vAlign w:val="center"/>
          </w:tcPr>
          <w:p w:rsidR="00E67387" w:rsidRPr="003A5CC1" w:rsidRDefault="00E67387" w:rsidP="009C174F">
            <w:pPr>
              <w:jc w:val="center"/>
              <w:rPr>
                <w:b/>
                <w:sz w:val="18"/>
                <w:szCs w:val="18"/>
              </w:rPr>
            </w:pPr>
            <w:r w:rsidRPr="003A5CC1">
              <w:rPr>
                <w:b/>
                <w:sz w:val="18"/>
                <w:szCs w:val="18"/>
              </w:rPr>
              <w:t>6</w:t>
            </w:r>
          </w:p>
        </w:tc>
      </w:tr>
      <w:tr w:rsidR="00E67387" w:rsidRPr="003A5CC1" w:rsidTr="009C174F">
        <w:tc>
          <w:tcPr>
            <w:tcW w:w="579" w:type="pct"/>
          </w:tcPr>
          <w:p w:rsidR="00E67387" w:rsidRPr="003A5CC1" w:rsidRDefault="00E67387" w:rsidP="009C174F">
            <w:pPr>
              <w:jc w:val="center"/>
              <w:rPr>
                <w:b/>
                <w:sz w:val="18"/>
                <w:szCs w:val="18"/>
              </w:rPr>
            </w:pPr>
            <w:r w:rsidRPr="003A5CC1">
              <w:rPr>
                <w:b/>
                <w:sz w:val="18"/>
                <w:szCs w:val="18"/>
              </w:rPr>
              <w:t>IV</w:t>
            </w:r>
          </w:p>
        </w:tc>
        <w:tc>
          <w:tcPr>
            <w:tcW w:w="3770" w:type="pct"/>
          </w:tcPr>
          <w:p w:rsidR="00E67387" w:rsidRPr="003A5CC1" w:rsidRDefault="00E67387" w:rsidP="009C174F">
            <w:pPr>
              <w:rPr>
                <w:b/>
                <w:sz w:val="18"/>
                <w:szCs w:val="18"/>
              </w:rPr>
            </w:pPr>
            <w:r w:rsidRPr="003A5CC1">
              <w:rPr>
                <w:sz w:val="18"/>
                <w:szCs w:val="18"/>
              </w:rPr>
              <w:t>Design Of Burners: Gas and oil burners- operations characteristics – calculation of gas flow rate; pressure drop efficiency</w:t>
            </w:r>
          </w:p>
        </w:tc>
        <w:tc>
          <w:tcPr>
            <w:tcW w:w="651" w:type="pct"/>
            <w:vAlign w:val="center"/>
          </w:tcPr>
          <w:p w:rsidR="00E67387" w:rsidRPr="003A5CC1" w:rsidRDefault="00E67387" w:rsidP="009C174F">
            <w:pPr>
              <w:jc w:val="center"/>
              <w:rPr>
                <w:b/>
                <w:sz w:val="18"/>
                <w:szCs w:val="18"/>
              </w:rPr>
            </w:pPr>
            <w:r w:rsidRPr="003A5CC1">
              <w:rPr>
                <w:b/>
                <w:sz w:val="18"/>
                <w:szCs w:val="18"/>
              </w:rPr>
              <w:t>6</w:t>
            </w:r>
          </w:p>
        </w:tc>
      </w:tr>
      <w:tr w:rsidR="00E67387" w:rsidRPr="003A5CC1" w:rsidTr="009C174F">
        <w:tc>
          <w:tcPr>
            <w:tcW w:w="579" w:type="pct"/>
          </w:tcPr>
          <w:p w:rsidR="00E67387" w:rsidRPr="003A5CC1" w:rsidRDefault="00E67387" w:rsidP="009C174F">
            <w:pPr>
              <w:jc w:val="center"/>
              <w:rPr>
                <w:b/>
                <w:sz w:val="18"/>
                <w:szCs w:val="18"/>
              </w:rPr>
            </w:pPr>
            <w:r w:rsidRPr="003A5CC1">
              <w:rPr>
                <w:b/>
                <w:sz w:val="18"/>
                <w:szCs w:val="18"/>
              </w:rPr>
              <w:t>V</w:t>
            </w:r>
          </w:p>
        </w:tc>
        <w:tc>
          <w:tcPr>
            <w:tcW w:w="3770" w:type="pct"/>
          </w:tcPr>
          <w:p w:rsidR="00E67387" w:rsidRPr="003A5CC1" w:rsidRDefault="00E67387" w:rsidP="009C174F">
            <w:pPr>
              <w:rPr>
                <w:b/>
                <w:sz w:val="18"/>
                <w:szCs w:val="18"/>
              </w:rPr>
            </w:pPr>
            <w:r w:rsidRPr="003A5CC1">
              <w:rPr>
                <w:sz w:val="18"/>
                <w:szCs w:val="18"/>
              </w:rPr>
              <w:t>Design of furnaces and chimneys, steam generating devices – stokers, fluidized bed combustion – types – performance analysis</w:t>
            </w:r>
          </w:p>
        </w:tc>
        <w:tc>
          <w:tcPr>
            <w:tcW w:w="651" w:type="pct"/>
            <w:vAlign w:val="center"/>
          </w:tcPr>
          <w:p w:rsidR="00E67387" w:rsidRPr="003A5CC1" w:rsidRDefault="00E67387" w:rsidP="009C174F">
            <w:pPr>
              <w:jc w:val="center"/>
              <w:rPr>
                <w:b/>
                <w:sz w:val="18"/>
                <w:szCs w:val="18"/>
              </w:rPr>
            </w:pPr>
            <w:r w:rsidRPr="003A5CC1">
              <w:rPr>
                <w:b/>
                <w:sz w:val="18"/>
                <w:szCs w:val="18"/>
              </w:rPr>
              <w:t>6</w:t>
            </w:r>
          </w:p>
        </w:tc>
      </w:tr>
    </w:tbl>
    <w:p w:rsidR="00E67387" w:rsidRPr="003A5CC1" w:rsidRDefault="00E67387" w:rsidP="00E67387">
      <w:pPr>
        <w:rPr>
          <w:b/>
          <w:sz w:val="18"/>
          <w:szCs w:val="18"/>
        </w:rPr>
      </w:pPr>
    </w:p>
    <w:p w:rsidR="00E67387" w:rsidRPr="003A5CC1" w:rsidRDefault="00E67387" w:rsidP="00E67387">
      <w:pPr>
        <w:rPr>
          <w:sz w:val="18"/>
          <w:szCs w:val="18"/>
        </w:rPr>
      </w:pPr>
    </w:p>
    <w:p w:rsidR="00E67387" w:rsidRPr="003A5CC1" w:rsidRDefault="00E67387" w:rsidP="00E67387">
      <w:pPr>
        <w:rPr>
          <w:rStyle w:val="Strong"/>
          <w:sz w:val="18"/>
          <w:szCs w:val="18"/>
        </w:rPr>
      </w:pPr>
      <w:r w:rsidRPr="003A5CC1">
        <w:rPr>
          <w:rStyle w:val="Strong"/>
          <w:sz w:val="18"/>
          <w:szCs w:val="18"/>
        </w:rPr>
        <w:t>Reference Books:</w:t>
      </w:r>
    </w:p>
    <w:p w:rsidR="00E67387" w:rsidRPr="003A5CC1" w:rsidRDefault="00E67387" w:rsidP="00E67387">
      <w:pPr>
        <w:numPr>
          <w:ilvl w:val="0"/>
          <w:numId w:val="5"/>
        </w:numPr>
        <w:spacing w:after="0" w:line="240" w:lineRule="auto"/>
        <w:jc w:val="both"/>
        <w:rPr>
          <w:sz w:val="18"/>
          <w:szCs w:val="18"/>
        </w:rPr>
      </w:pPr>
      <w:proofErr w:type="spellStart"/>
      <w:r w:rsidRPr="003A5CC1">
        <w:rPr>
          <w:sz w:val="18"/>
          <w:szCs w:val="18"/>
        </w:rPr>
        <w:lastRenderedPageBreak/>
        <w:t>Samir</w:t>
      </w:r>
      <w:proofErr w:type="spellEnd"/>
      <w:r w:rsidRPr="003A5CC1">
        <w:rPr>
          <w:sz w:val="18"/>
          <w:szCs w:val="18"/>
        </w:rPr>
        <w:t xml:space="preserve"> </w:t>
      </w:r>
      <w:proofErr w:type="spellStart"/>
      <w:r w:rsidRPr="003A5CC1">
        <w:rPr>
          <w:sz w:val="18"/>
          <w:szCs w:val="18"/>
        </w:rPr>
        <w:t>Sarkar</w:t>
      </w:r>
      <w:proofErr w:type="spellEnd"/>
      <w:r w:rsidRPr="003A5CC1">
        <w:rPr>
          <w:sz w:val="18"/>
          <w:szCs w:val="18"/>
        </w:rPr>
        <w:t>, Fuels and Combustion, Orient Longman, 1990.</w:t>
      </w:r>
    </w:p>
    <w:p w:rsidR="00E67387" w:rsidRPr="003A5CC1" w:rsidRDefault="00E67387" w:rsidP="00E67387">
      <w:pPr>
        <w:numPr>
          <w:ilvl w:val="0"/>
          <w:numId w:val="5"/>
        </w:numPr>
        <w:spacing w:after="0" w:line="240" w:lineRule="auto"/>
        <w:jc w:val="both"/>
        <w:rPr>
          <w:sz w:val="18"/>
          <w:szCs w:val="18"/>
        </w:rPr>
      </w:pPr>
      <w:r w:rsidRPr="003A5CC1">
        <w:rPr>
          <w:sz w:val="18"/>
          <w:szCs w:val="18"/>
        </w:rPr>
        <w:t xml:space="preserve">E.M. </w:t>
      </w:r>
      <w:proofErr w:type="spellStart"/>
      <w:r w:rsidRPr="003A5CC1">
        <w:rPr>
          <w:sz w:val="18"/>
          <w:szCs w:val="18"/>
        </w:rPr>
        <w:t>Goodger</w:t>
      </w:r>
      <w:proofErr w:type="spellEnd"/>
      <w:r w:rsidRPr="003A5CC1">
        <w:rPr>
          <w:sz w:val="18"/>
          <w:szCs w:val="18"/>
        </w:rPr>
        <w:t>, Combustion Calculations, The Macmillan Press Ltd.</w:t>
      </w:r>
      <w:proofErr w:type="gramStart"/>
      <w:r w:rsidRPr="003A5CC1">
        <w:rPr>
          <w:sz w:val="18"/>
          <w:szCs w:val="18"/>
        </w:rPr>
        <w:t>,1977</w:t>
      </w:r>
      <w:proofErr w:type="gramEnd"/>
      <w:r w:rsidRPr="003A5CC1">
        <w:rPr>
          <w:sz w:val="18"/>
          <w:szCs w:val="18"/>
        </w:rPr>
        <w:t>.</w:t>
      </w:r>
    </w:p>
    <w:p w:rsidR="00E67387" w:rsidRPr="003A5CC1" w:rsidRDefault="00E67387" w:rsidP="00E67387">
      <w:pPr>
        <w:numPr>
          <w:ilvl w:val="0"/>
          <w:numId w:val="5"/>
        </w:numPr>
        <w:spacing w:after="0" w:line="240" w:lineRule="auto"/>
        <w:jc w:val="both"/>
        <w:rPr>
          <w:sz w:val="18"/>
          <w:szCs w:val="18"/>
        </w:rPr>
      </w:pPr>
      <w:r w:rsidRPr="003A5CC1">
        <w:rPr>
          <w:sz w:val="18"/>
          <w:szCs w:val="18"/>
        </w:rPr>
        <w:t xml:space="preserve">Francis G. </w:t>
      </w:r>
      <w:proofErr w:type="spellStart"/>
      <w:r w:rsidRPr="003A5CC1">
        <w:rPr>
          <w:sz w:val="18"/>
          <w:szCs w:val="18"/>
        </w:rPr>
        <w:t>Shinskey</w:t>
      </w:r>
      <w:proofErr w:type="spellEnd"/>
      <w:r w:rsidRPr="003A5CC1">
        <w:rPr>
          <w:sz w:val="18"/>
          <w:szCs w:val="18"/>
        </w:rPr>
        <w:t xml:space="preserve">, </w:t>
      </w:r>
      <w:proofErr w:type="gramStart"/>
      <w:r w:rsidRPr="003A5CC1">
        <w:rPr>
          <w:sz w:val="18"/>
          <w:szCs w:val="18"/>
        </w:rPr>
        <w:t>Energy  Conservation</w:t>
      </w:r>
      <w:proofErr w:type="gramEnd"/>
      <w:r w:rsidRPr="003A5CC1">
        <w:rPr>
          <w:sz w:val="18"/>
          <w:szCs w:val="18"/>
        </w:rPr>
        <w:t xml:space="preserve"> through Control, Academic press, 1978.</w:t>
      </w:r>
    </w:p>
    <w:p w:rsidR="00E67387" w:rsidRPr="003A5CC1" w:rsidRDefault="00E67387" w:rsidP="00E67387">
      <w:pPr>
        <w:rPr>
          <w:sz w:val="18"/>
          <w:szCs w:val="18"/>
        </w:rPr>
      </w:pPr>
    </w:p>
    <w:p w:rsidR="00E67387" w:rsidRPr="003A5CC1" w:rsidRDefault="00E67387" w:rsidP="00E67387">
      <w:pPr>
        <w:ind w:firstLine="720"/>
        <w:rPr>
          <w:sz w:val="18"/>
          <w:szCs w:val="18"/>
        </w:rPr>
      </w:pPr>
    </w:p>
    <w:p w:rsidR="00E67387" w:rsidRDefault="00E67387" w:rsidP="00E67387">
      <w:pPr>
        <w:rPr>
          <w:b/>
          <w:sz w:val="18"/>
          <w:szCs w:val="18"/>
        </w:rPr>
      </w:pPr>
    </w:p>
    <w:p w:rsidR="00E67387" w:rsidRDefault="00E67387" w:rsidP="00E67387">
      <w:pPr>
        <w:rPr>
          <w:b/>
          <w:sz w:val="18"/>
          <w:szCs w:val="18"/>
        </w:rPr>
      </w:pPr>
    </w:p>
    <w:p w:rsidR="00E67387" w:rsidRDefault="00E67387" w:rsidP="00E67387">
      <w:pPr>
        <w:rPr>
          <w:b/>
          <w:sz w:val="18"/>
          <w:szCs w:val="18"/>
        </w:rPr>
      </w:pPr>
    </w:p>
    <w:p w:rsidR="00E67387" w:rsidRDefault="00E67387" w:rsidP="00E67387">
      <w:pPr>
        <w:rPr>
          <w:b/>
          <w:sz w:val="18"/>
          <w:szCs w:val="18"/>
        </w:rPr>
      </w:pPr>
    </w:p>
    <w:p w:rsidR="00E67387" w:rsidRPr="003A5CC1" w:rsidRDefault="00E67387" w:rsidP="00E67387">
      <w:pPr>
        <w:rPr>
          <w:sz w:val="18"/>
          <w:szCs w:val="18"/>
        </w:rPr>
      </w:pPr>
      <w:r w:rsidRPr="003A5CC1">
        <w:rPr>
          <w:b/>
          <w:sz w:val="18"/>
          <w:szCs w:val="18"/>
        </w:rPr>
        <w:t>ME 503</w:t>
      </w:r>
      <w:r w:rsidRPr="003A5CC1">
        <w:rPr>
          <w:b/>
          <w:sz w:val="18"/>
          <w:szCs w:val="18"/>
        </w:rPr>
        <w:tab/>
        <w:t xml:space="preserve"> ELECTRICAL POWER GENERATION, TRANSMISSION AND DISTRIBUTION        C (L, T, P) = </w:t>
      </w:r>
      <w:r>
        <w:rPr>
          <w:b/>
          <w:sz w:val="18"/>
          <w:szCs w:val="18"/>
        </w:rPr>
        <w:t>3</w:t>
      </w:r>
      <w:r w:rsidRPr="003A5CC1">
        <w:rPr>
          <w:b/>
          <w:sz w:val="18"/>
          <w:szCs w:val="18"/>
        </w:rPr>
        <w:t>(3, 0, 0)</w:t>
      </w:r>
    </w:p>
    <w:tbl>
      <w:tblPr>
        <w:tblStyle w:val="TableGrid"/>
        <w:tblW w:w="5000" w:type="pct"/>
        <w:tblLook w:val="01E0"/>
      </w:tblPr>
      <w:tblGrid>
        <w:gridCol w:w="557"/>
        <w:gridCol w:w="7961"/>
        <w:gridCol w:w="1058"/>
      </w:tblGrid>
      <w:tr w:rsidR="00E67387" w:rsidRPr="003A5CC1" w:rsidTr="009C174F">
        <w:tc>
          <w:tcPr>
            <w:tcW w:w="267" w:type="pct"/>
          </w:tcPr>
          <w:p w:rsidR="00E67387" w:rsidRPr="003A5CC1" w:rsidRDefault="00E67387" w:rsidP="009C174F">
            <w:pPr>
              <w:rPr>
                <w:b/>
                <w:sz w:val="18"/>
                <w:szCs w:val="18"/>
              </w:rPr>
            </w:pPr>
            <w:r w:rsidRPr="003A5CC1">
              <w:rPr>
                <w:b/>
                <w:sz w:val="18"/>
                <w:szCs w:val="18"/>
              </w:rPr>
              <w:t>Unit</w:t>
            </w:r>
          </w:p>
        </w:tc>
        <w:tc>
          <w:tcPr>
            <w:tcW w:w="4169" w:type="pct"/>
          </w:tcPr>
          <w:p w:rsidR="00E67387" w:rsidRPr="003A5CC1" w:rsidRDefault="00E67387" w:rsidP="009C174F">
            <w:pPr>
              <w:jc w:val="center"/>
              <w:rPr>
                <w:b/>
                <w:sz w:val="18"/>
                <w:szCs w:val="18"/>
              </w:rPr>
            </w:pPr>
            <w:r w:rsidRPr="003A5CC1">
              <w:rPr>
                <w:b/>
                <w:sz w:val="18"/>
                <w:szCs w:val="18"/>
              </w:rPr>
              <w:t>Course Contents</w:t>
            </w:r>
          </w:p>
        </w:tc>
        <w:tc>
          <w:tcPr>
            <w:tcW w:w="564" w:type="pct"/>
          </w:tcPr>
          <w:p w:rsidR="00E67387" w:rsidRPr="003A5CC1" w:rsidRDefault="00E67387" w:rsidP="009C174F">
            <w:pPr>
              <w:rPr>
                <w:b/>
                <w:sz w:val="18"/>
                <w:szCs w:val="18"/>
              </w:rPr>
            </w:pPr>
            <w:r w:rsidRPr="003A5CC1">
              <w:rPr>
                <w:b/>
                <w:sz w:val="18"/>
                <w:szCs w:val="18"/>
              </w:rPr>
              <w:t>Total Contact Hrs.</w:t>
            </w:r>
            <w:r>
              <w:rPr>
                <w:b/>
                <w:sz w:val="18"/>
                <w:szCs w:val="18"/>
              </w:rPr>
              <w:t xml:space="preserve"> 30</w:t>
            </w:r>
          </w:p>
        </w:tc>
      </w:tr>
      <w:tr w:rsidR="00E67387" w:rsidRPr="003A5CC1" w:rsidTr="009C174F">
        <w:tc>
          <w:tcPr>
            <w:tcW w:w="267" w:type="pct"/>
          </w:tcPr>
          <w:p w:rsidR="00E67387" w:rsidRPr="003A5CC1" w:rsidRDefault="00E67387" w:rsidP="009C174F">
            <w:pPr>
              <w:jc w:val="center"/>
              <w:rPr>
                <w:b/>
                <w:sz w:val="18"/>
                <w:szCs w:val="18"/>
              </w:rPr>
            </w:pPr>
            <w:r w:rsidRPr="003A5CC1">
              <w:rPr>
                <w:b/>
                <w:sz w:val="18"/>
                <w:szCs w:val="18"/>
              </w:rPr>
              <w:t>I</w:t>
            </w:r>
          </w:p>
        </w:tc>
        <w:tc>
          <w:tcPr>
            <w:tcW w:w="4169" w:type="pct"/>
          </w:tcPr>
          <w:p w:rsidR="00E67387" w:rsidRPr="003A5CC1" w:rsidRDefault="00E67387" w:rsidP="009C174F">
            <w:pPr>
              <w:rPr>
                <w:sz w:val="18"/>
                <w:szCs w:val="18"/>
              </w:rPr>
            </w:pPr>
            <w:r w:rsidRPr="003A5CC1">
              <w:rPr>
                <w:sz w:val="18"/>
                <w:szCs w:val="18"/>
              </w:rPr>
              <w:t>Basic Concept: Power in Single Phase, AC Circuits, Complex Power, Power Triangle, Power in Balanced Three-</w:t>
            </w:r>
            <w:r>
              <w:rPr>
                <w:sz w:val="18"/>
                <w:szCs w:val="18"/>
              </w:rPr>
              <w:t xml:space="preserve"> </w:t>
            </w:r>
            <w:r w:rsidRPr="003A5CC1">
              <w:rPr>
                <w:sz w:val="18"/>
                <w:szCs w:val="18"/>
              </w:rPr>
              <w:t xml:space="preserve">Phase Circuit. </w:t>
            </w:r>
            <w:proofErr w:type="spellStart"/>
            <w:r w:rsidRPr="003A5CC1">
              <w:rPr>
                <w:sz w:val="18"/>
                <w:szCs w:val="18"/>
              </w:rPr>
              <w:t>Phasor</w:t>
            </w:r>
            <w:proofErr w:type="spellEnd"/>
            <w:r w:rsidRPr="003A5CC1">
              <w:rPr>
                <w:sz w:val="18"/>
                <w:szCs w:val="18"/>
              </w:rPr>
              <w:t xml:space="preserve"> Diagram.</w:t>
            </w:r>
            <w:r>
              <w:rPr>
                <w:sz w:val="18"/>
                <w:szCs w:val="18"/>
              </w:rPr>
              <w:t xml:space="preserve"> </w:t>
            </w:r>
            <w:r w:rsidRPr="003A5CC1">
              <w:rPr>
                <w:sz w:val="18"/>
                <w:szCs w:val="18"/>
              </w:rPr>
              <w:t>Types of Conductors, Skin Effect, Corona Losses, Basics of Transmission &amp; Distribution System, Layout of substation and component of substation</w:t>
            </w:r>
          </w:p>
        </w:tc>
        <w:tc>
          <w:tcPr>
            <w:tcW w:w="564" w:type="pct"/>
            <w:vAlign w:val="center"/>
          </w:tcPr>
          <w:p w:rsidR="00E67387" w:rsidRPr="003A5CC1" w:rsidRDefault="00E67387" w:rsidP="009C174F">
            <w:pPr>
              <w:jc w:val="center"/>
              <w:rPr>
                <w:b/>
                <w:sz w:val="18"/>
                <w:szCs w:val="18"/>
              </w:rPr>
            </w:pPr>
            <w:r w:rsidRPr="003A5CC1">
              <w:rPr>
                <w:b/>
                <w:sz w:val="18"/>
                <w:szCs w:val="18"/>
              </w:rPr>
              <w:t>6</w:t>
            </w:r>
          </w:p>
        </w:tc>
      </w:tr>
      <w:tr w:rsidR="00E67387" w:rsidRPr="003A5CC1" w:rsidTr="009C174F">
        <w:tc>
          <w:tcPr>
            <w:tcW w:w="267" w:type="pct"/>
          </w:tcPr>
          <w:p w:rsidR="00E67387" w:rsidRPr="003A5CC1" w:rsidRDefault="00E67387" w:rsidP="009C174F">
            <w:pPr>
              <w:jc w:val="center"/>
              <w:rPr>
                <w:b/>
                <w:sz w:val="18"/>
                <w:szCs w:val="18"/>
              </w:rPr>
            </w:pPr>
            <w:r w:rsidRPr="003A5CC1">
              <w:rPr>
                <w:b/>
                <w:sz w:val="18"/>
                <w:szCs w:val="18"/>
              </w:rPr>
              <w:t>II</w:t>
            </w:r>
          </w:p>
        </w:tc>
        <w:tc>
          <w:tcPr>
            <w:tcW w:w="4169" w:type="pct"/>
          </w:tcPr>
          <w:p w:rsidR="00E67387" w:rsidRPr="003A5CC1" w:rsidRDefault="00E67387" w:rsidP="009C174F">
            <w:pPr>
              <w:rPr>
                <w:sz w:val="18"/>
                <w:szCs w:val="18"/>
              </w:rPr>
            </w:pPr>
            <w:r w:rsidRPr="003A5CC1">
              <w:rPr>
                <w:sz w:val="18"/>
                <w:szCs w:val="18"/>
              </w:rPr>
              <w:t>Inductance of Transmission Lines, Capacitance of Transmission Lines, Representation of Power Systems, Bundle conductors.</w:t>
            </w:r>
            <w:r>
              <w:rPr>
                <w:sz w:val="18"/>
                <w:szCs w:val="18"/>
              </w:rPr>
              <w:t xml:space="preserve"> </w:t>
            </w:r>
            <w:r w:rsidRPr="003A5CC1">
              <w:rPr>
                <w:sz w:val="18"/>
                <w:szCs w:val="18"/>
              </w:rPr>
              <w:t>Performance of Short, Medium and Long Transmission Lines, Transmission Line Losses, Underground Cables, Voltage Regulation.</w:t>
            </w:r>
          </w:p>
        </w:tc>
        <w:tc>
          <w:tcPr>
            <w:tcW w:w="564" w:type="pct"/>
            <w:vAlign w:val="center"/>
          </w:tcPr>
          <w:p w:rsidR="00E67387" w:rsidRPr="003A5CC1" w:rsidRDefault="00E67387" w:rsidP="009C174F">
            <w:pPr>
              <w:jc w:val="center"/>
              <w:rPr>
                <w:b/>
                <w:sz w:val="18"/>
                <w:szCs w:val="18"/>
              </w:rPr>
            </w:pPr>
            <w:r w:rsidRPr="003A5CC1">
              <w:rPr>
                <w:b/>
                <w:sz w:val="18"/>
                <w:szCs w:val="18"/>
              </w:rPr>
              <w:t>6</w:t>
            </w:r>
          </w:p>
        </w:tc>
      </w:tr>
      <w:tr w:rsidR="00E67387" w:rsidRPr="003A5CC1" w:rsidTr="009C174F">
        <w:tc>
          <w:tcPr>
            <w:tcW w:w="267" w:type="pct"/>
          </w:tcPr>
          <w:p w:rsidR="00E67387" w:rsidRPr="003A5CC1" w:rsidRDefault="00E67387" w:rsidP="009C174F">
            <w:pPr>
              <w:jc w:val="center"/>
              <w:rPr>
                <w:b/>
                <w:sz w:val="18"/>
                <w:szCs w:val="18"/>
              </w:rPr>
            </w:pPr>
            <w:r w:rsidRPr="003A5CC1">
              <w:rPr>
                <w:b/>
                <w:sz w:val="18"/>
                <w:szCs w:val="18"/>
              </w:rPr>
              <w:t>III</w:t>
            </w:r>
          </w:p>
        </w:tc>
        <w:tc>
          <w:tcPr>
            <w:tcW w:w="4169" w:type="pct"/>
          </w:tcPr>
          <w:p w:rsidR="00E67387" w:rsidRPr="00F237F9" w:rsidRDefault="00E67387" w:rsidP="009C174F">
            <w:pPr>
              <w:rPr>
                <w:bCs/>
                <w:sz w:val="18"/>
                <w:szCs w:val="18"/>
              </w:rPr>
            </w:pPr>
            <w:r w:rsidRPr="003A5CC1">
              <w:rPr>
                <w:bCs/>
                <w:sz w:val="18"/>
                <w:szCs w:val="18"/>
              </w:rPr>
              <w:t xml:space="preserve">Distribution: Radial and Ring Type Distribution Systems, Kelvin’s Economic Depreciation and Tariffs, economics of generation, power factor Improvement Law, Distribution Network, Distribution and feeder, Distribution losses. </w:t>
            </w:r>
          </w:p>
        </w:tc>
        <w:tc>
          <w:tcPr>
            <w:tcW w:w="564" w:type="pct"/>
            <w:vAlign w:val="center"/>
          </w:tcPr>
          <w:p w:rsidR="00E67387" w:rsidRPr="003A5CC1" w:rsidRDefault="00E67387" w:rsidP="009C174F">
            <w:pPr>
              <w:jc w:val="center"/>
              <w:rPr>
                <w:b/>
                <w:sz w:val="18"/>
                <w:szCs w:val="18"/>
              </w:rPr>
            </w:pPr>
            <w:r w:rsidRPr="003A5CC1">
              <w:rPr>
                <w:b/>
                <w:sz w:val="18"/>
                <w:szCs w:val="18"/>
              </w:rPr>
              <w:t>6</w:t>
            </w:r>
          </w:p>
        </w:tc>
      </w:tr>
      <w:tr w:rsidR="00E67387" w:rsidRPr="003A5CC1" w:rsidTr="009C174F">
        <w:tc>
          <w:tcPr>
            <w:tcW w:w="267" w:type="pct"/>
          </w:tcPr>
          <w:p w:rsidR="00E67387" w:rsidRPr="003A5CC1" w:rsidRDefault="00E67387" w:rsidP="009C174F">
            <w:pPr>
              <w:jc w:val="center"/>
              <w:rPr>
                <w:b/>
                <w:sz w:val="18"/>
                <w:szCs w:val="18"/>
              </w:rPr>
            </w:pPr>
            <w:r w:rsidRPr="003A5CC1">
              <w:rPr>
                <w:b/>
                <w:sz w:val="18"/>
                <w:szCs w:val="18"/>
              </w:rPr>
              <w:t>IV</w:t>
            </w:r>
          </w:p>
        </w:tc>
        <w:tc>
          <w:tcPr>
            <w:tcW w:w="4169" w:type="pct"/>
          </w:tcPr>
          <w:p w:rsidR="00E67387" w:rsidRPr="003A5CC1" w:rsidRDefault="00E67387" w:rsidP="009C174F">
            <w:pPr>
              <w:rPr>
                <w:sz w:val="18"/>
                <w:szCs w:val="18"/>
              </w:rPr>
            </w:pPr>
            <w:r w:rsidRPr="003A5CC1">
              <w:rPr>
                <w:bCs/>
                <w:sz w:val="18"/>
                <w:szCs w:val="18"/>
              </w:rPr>
              <w:t>Generation:</w:t>
            </w:r>
            <w:r w:rsidRPr="003A5CC1">
              <w:rPr>
                <w:sz w:val="18"/>
                <w:szCs w:val="18"/>
              </w:rPr>
              <w:t xml:space="preserve"> Various Method of Electrical Generation, Thermal Power Plants, Nuclear Power Plant</w:t>
            </w:r>
          </w:p>
        </w:tc>
        <w:tc>
          <w:tcPr>
            <w:tcW w:w="564" w:type="pct"/>
            <w:vAlign w:val="center"/>
          </w:tcPr>
          <w:p w:rsidR="00E67387" w:rsidRPr="003A5CC1" w:rsidRDefault="00E67387" w:rsidP="009C174F">
            <w:pPr>
              <w:jc w:val="center"/>
              <w:rPr>
                <w:b/>
                <w:sz w:val="18"/>
                <w:szCs w:val="18"/>
              </w:rPr>
            </w:pPr>
            <w:r w:rsidRPr="003A5CC1">
              <w:rPr>
                <w:b/>
                <w:sz w:val="18"/>
                <w:szCs w:val="18"/>
              </w:rPr>
              <w:t>6</w:t>
            </w:r>
          </w:p>
        </w:tc>
      </w:tr>
      <w:tr w:rsidR="00E67387" w:rsidRPr="003A5CC1" w:rsidTr="009C174F">
        <w:tc>
          <w:tcPr>
            <w:tcW w:w="267" w:type="pct"/>
          </w:tcPr>
          <w:p w:rsidR="00E67387" w:rsidRPr="003A5CC1" w:rsidRDefault="00E67387" w:rsidP="009C174F">
            <w:pPr>
              <w:jc w:val="center"/>
              <w:rPr>
                <w:b/>
                <w:sz w:val="18"/>
                <w:szCs w:val="18"/>
              </w:rPr>
            </w:pPr>
            <w:r w:rsidRPr="003A5CC1">
              <w:rPr>
                <w:b/>
                <w:sz w:val="18"/>
                <w:szCs w:val="18"/>
              </w:rPr>
              <w:t>V</w:t>
            </w:r>
          </w:p>
        </w:tc>
        <w:tc>
          <w:tcPr>
            <w:tcW w:w="4169" w:type="pct"/>
          </w:tcPr>
          <w:p w:rsidR="00E67387" w:rsidRPr="003A5CC1" w:rsidRDefault="00E67387" w:rsidP="009C174F">
            <w:pPr>
              <w:rPr>
                <w:sz w:val="18"/>
                <w:szCs w:val="18"/>
              </w:rPr>
            </w:pPr>
            <w:r w:rsidRPr="003A5CC1">
              <w:rPr>
                <w:sz w:val="18"/>
                <w:szCs w:val="18"/>
              </w:rPr>
              <w:t>Major equipment of power plant, Hydroelectric Power Plants, Wind Power Plants</w:t>
            </w:r>
          </w:p>
        </w:tc>
        <w:tc>
          <w:tcPr>
            <w:tcW w:w="564" w:type="pct"/>
            <w:vAlign w:val="center"/>
          </w:tcPr>
          <w:p w:rsidR="00E67387" w:rsidRPr="003A5CC1" w:rsidRDefault="00E67387" w:rsidP="009C174F">
            <w:pPr>
              <w:jc w:val="center"/>
              <w:rPr>
                <w:b/>
                <w:sz w:val="18"/>
                <w:szCs w:val="18"/>
              </w:rPr>
            </w:pPr>
            <w:r w:rsidRPr="003A5CC1">
              <w:rPr>
                <w:b/>
                <w:sz w:val="18"/>
                <w:szCs w:val="18"/>
              </w:rPr>
              <w:t>6</w:t>
            </w:r>
          </w:p>
        </w:tc>
      </w:tr>
    </w:tbl>
    <w:p w:rsidR="00E67387" w:rsidRPr="003A5CC1" w:rsidRDefault="00E67387" w:rsidP="00E67387">
      <w:pPr>
        <w:rPr>
          <w:rStyle w:val="Strong"/>
          <w:sz w:val="18"/>
          <w:szCs w:val="18"/>
        </w:rPr>
      </w:pPr>
      <w:r w:rsidRPr="003A5CC1">
        <w:rPr>
          <w:rStyle w:val="Strong"/>
          <w:sz w:val="18"/>
          <w:szCs w:val="18"/>
        </w:rPr>
        <w:t>Reference Books:</w:t>
      </w:r>
    </w:p>
    <w:p w:rsidR="00E67387" w:rsidRPr="003A5CC1" w:rsidRDefault="00E67387" w:rsidP="00E67387">
      <w:pPr>
        <w:ind w:left="90"/>
        <w:rPr>
          <w:sz w:val="18"/>
          <w:szCs w:val="18"/>
        </w:rPr>
      </w:pPr>
      <w:proofErr w:type="gramStart"/>
      <w:r w:rsidRPr="003A5CC1">
        <w:rPr>
          <w:sz w:val="18"/>
          <w:szCs w:val="18"/>
        </w:rPr>
        <w:t>1.Gupta</w:t>
      </w:r>
      <w:proofErr w:type="gramEnd"/>
      <w:r w:rsidRPr="003A5CC1">
        <w:rPr>
          <w:sz w:val="18"/>
          <w:szCs w:val="18"/>
        </w:rPr>
        <w:t xml:space="preserve"> B.R., “Power System Analysis and Design”, </w:t>
      </w:r>
      <w:proofErr w:type="spellStart"/>
      <w:r w:rsidRPr="003A5CC1">
        <w:rPr>
          <w:sz w:val="18"/>
          <w:szCs w:val="18"/>
        </w:rPr>
        <w:t>S.Chand</w:t>
      </w:r>
      <w:proofErr w:type="spellEnd"/>
      <w:r w:rsidRPr="003A5CC1">
        <w:rPr>
          <w:sz w:val="18"/>
          <w:szCs w:val="18"/>
        </w:rPr>
        <w:t xml:space="preserve">, </w:t>
      </w:r>
      <w:smartTag w:uri="urn:schemas-microsoft-com:office:smarttags" w:element="City">
        <w:r w:rsidRPr="003A5CC1">
          <w:rPr>
            <w:sz w:val="18"/>
            <w:szCs w:val="18"/>
          </w:rPr>
          <w:t>New Delhi</w:t>
        </w:r>
      </w:smartTag>
      <w:r w:rsidRPr="003A5CC1">
        <w:rPr>
          <w:sz w:val="18"/>
          <w:szCs w:val="18"/>
        </w:rPr>
        <w:t>, 2003</w:t>
      </w:r>
      <w:r w:rsidRPr="003A5CC1">
        <w:rPr>
          <w:sz w:val="18"/>
          <w:szCs w:val="18"/>
        </w:rPr>
        <w:br/>
        <w:t xml:space="preserve">2.Singh S.N., “Electric Power Generation, Transmission and Distribution”,                                                                                                                          </w:t>
      </w:r>
      <w:r>
        <w:rPr>
          <w:sz w:val="18"/>
          <w:szCs w:val="18"/>
        </w:rPr>
        <w:t xml:space="preserve">         </w:t>
      </w:r>
      <w:r w:rsidRPr="003A5CC1">
        <w:rPr>
          <w:sz w:val="18"/>
          <w:szCs w:val="18"/>
        </w:rPr>
        <w:t xml:space="preserve">Prentice Hall of India, </w:t>
      </w:r>
      <w:smartTag w:uri="urn:schemas-microsoft-com:office:smarttags" w:element="place">
        <w:smartTag w:uri="urn:schemas-microsoft-com:office:smarttags" w:element="City">
          <w:r w:rsidRPr="003A5CC1">
            <w:rPr>
              <w:sz w:val="18"/>
              <w:szCs w:val="18"/>
            </w:rPr>
            <w:t>New Delhi</w:t>
          </w:r>
        </w:smartTag>
      </w:smartTag>
      <w:r w:rsidRPr="003A5CC1">
        <w:rPr>
          <w:sz w:val="18"/>
          <w:szCs w:val="18"/>
        </w:rPr>
        <w:t>, 2002</w:t>
      </w:r>
      <w:r w:rsidRPr="003A5CC1">
        <w:rPr>
          <w:sz w:val="18"/>
          <w:szCs w:val="18"/>
        </w:rPr>
        <w:br/>
        <w:t xml:space="preserve">3. </w:t>
      </w:r>
      <w:proofErr w:type="spellStart"/>
      <w:proofErr w:type="gramStart"/>
      <w:r w:rsidRPr="003A5CC1">
        <w:rPr>
          <w:sz w:val="18"/>
          <w:szCs w:val="18"/>
        </w:rPr>
        <w:t>Luces</w:t>
      </w:r>
      <w:proofErr w:type="spellEnd"/>
      <w:r w:rsidRPr="003A5CC1">
        <w:rPr>
          <w:sz w:val="18"/>
          <w:szCs w:val="18"/>
        </w:rPr>
        <w:t xml:space="preserve"> M. </w:t>
      </w:r>
      <w:proofErr w:type="spellStart"/>
      <w:r w:rsidRPr="003A5CC1">
        <w:rPr>
          <w:sz w:val="18"/>
          <w:szCs w:val="18"/>
        </w:rPr>
        <w:t>Fualkenberry</w:t>
      </w:r>
      <w:proofErr w:type="spellEnd"/>
      <w:r w:rsidRPr="003A5CC1">
        <w:rPr>
          <w:sz w:val="18"/>
          <w:szCs w:val="18"/>
        </w:rPr>
        <w:t>, Walter Coffer, “Electrical Power Distribution and</w:t>
      </w:r>
      <w:r w:rsidRPr="003A5CC1">
        <w:rPr>
          <w:sz w:val="18"/>
          <w:szCs w:val="18"/>
        </w:rPr>
        <w:br/>
        <w:t xml:space="preserve">    Transmission”, Pearson Education, 1996</w:t>
      </w:r>
      <w:r w:rsidRPr="003A5CC1">
        <w:rPr>
          <w:sz w:val="18"/>
          <w:szCs w:val="18"/>
        </w:rPr>
        <w:br/>
        <w:t>4.</w:t>
      </w:r>
      <w:proofErr w:type="gramEnd"/>
      <w:r w:rsidRPr="003A5CC1">
        <w:rPr>
          <w:sz w:val="18"/>
          <w:szCs w:val="18"/>
        </w:rPr>
        <w:t xml:space="preserve"> </w:t>
      </w:r>
      <w:proofErr w:type="spellStart"/>
      <w:r w:rsidRPr="003A5CC1">
        <w:rPr>
          <w:sz w:val="18"/>
          <w:szCs w:val="18"/>
        </w:rPr>
        <w:t>Hadi</w:t>
      </w:r>
      <w:proofErr w:type="spellEnd"/>
      <w:r w:rsidRPr="003A5CC1">
        <w:rPr>
          <w:sz w:val="18"/>
          <w:szCs w:val="18"/>
        </w:rPr>
        <w:t xml:space="preserve"> </w:t>
      </w:r>
      <w:proofErr w:type="spellStart"/>
      <w:r w:rsidRPr="003A5CC1">
        <w:rPr>
          <w:sz w:val="18"/>
          <w:szCs w:val="18"/>
        </w:rPr>
        <w:t>Saadat</w:t>
      </w:r>
      <w:proofErr w:type="spellEnd"/>
      <w:r w:rsidRPr="003A5CC1">
        <w:rPr>
          <w:sz w:val="18"/>
          <w:szCs w:val="18"/>
        </w:rPr>
        <w:t>, “Power System Analysis”, Tata McGraw Hill Publishing Company</w:t>
      </w:r>
      <w:proofErr w:type="gramStart"/>
      <w:r w:rsidRPr="003A5CC1">
        <w:rPr>
          <w:sz w:val="18"/>
          <w:szCs w:val="18"/>
        </w:rPr>
        <w:t>,2003</w:t>
      </w:r>
      <w:proofErr w:type="gramEnd"/>
      <w:r w:rsidRPr="003A5CC1">
        <w:rPr>
          <w:sz w:val="18"/>
          <w:szCs w:val="18"/>
        </w:rPr>
        <w:br/>
        <w:t xml:space="preserve">5. </w:t>
      </w:r>
      <w:proofErr w:type="spellStart"/>
      <w:r w:rsidRPr="003A5CC1">
        <w:rPr>
          <w:sz w:val="18"/>
          <w:szCs w:val="18"/>
        </w:rPr>
        <w:t>Wadhwa</w:t>
      </w:r>
      <w:proofErr w:type="spellEnd"/>
      <w:r w:rsidRPr="003A5CC1">
        <w:rPr>
          <w:sz w:val="18"/>
          <w:szCs w:val="18"/>
        </w:rPr>
        <w:t xml:space="preserve"> C.L, “Electric Power Systems”, New Age International (P) Ltd.,    2000.</w:t>
      </w:r>
      <w:r w:rsidRPr="003A5CC1">
        <w:rPr>
          <w:sz w:val="18"/>
          <w:szCs w:val="18"/>
        </w:rPr>
        <w:br/>
        <w:t xml:space="preserve">6. </w:t>
      </w:r>
      <w:proofErr w:type="spellStart"/>
      <w:r w:rsidRPr="003A5CC1">
        <w:rPr>
          <w:sz w:val="18"/>
          <w:szCs w:val="18"/>
        </w:rPr>
        <w:t>Turan</w:t>
      </w:r>
      <w:proofErr w:type="spellEnd"/>
      <w:r w:rsidRPr="003A5CC1">
        <w:rPr>
          <w:sz w:val="18"/>
          <w:szCs w:val="18"/>
        </w:rPr>
        <w:t xml:space="preserve"> </w:t>
      </w:r>
      <w:proofErr w:type="spellStart"/>
      <w:r w:rsidRPr="003A5CC1">
        <w:rPr>
          <w:sz w:val="18"/>
          <w:szCs w:val="18"/>
        </w:rPr>
        <w:t>Gonen</w:t>
      </w:r>
      <w:proofErr w:type="spellEnd"/>
      <w:r w:rsidRPr="003A5CC1">
        <w:rPr>
          <w:sz w:val="18"/>
          <w:szCs w:val="18"/>
        </w:rPr>
        <w:t xml:space="preserve"> “Electric Power Distribution Engineering”, CRC Press, 2nd    Edition, 2007</w:t>
      </w:r>
    </w:p>
    <w:p w:rsidR="00E67387" w:rsidRPr="003A5CC1" w:rsidRDefault="00E67387" w:rsidP="00E67387">
      <w:pPr>
        <w:rPr>
          <w:sz w:val="18"/>
          <w:szCs w:val="18"/>
        </w:rPr>
      </w:pPr>
    </w:p>
    <w:p w:rsidR="00E67387" w:rsidRPr="003A5CC1" w:rsidRDefault="00E67387" w:rsidP="00E67387">
      <w:pPr>
        <w:rPr>
          <w:sz w:val="18"/>
          <w:szCs w:val="18"/>
        </w:rPr>
      </w:pPr>
    </w:p>
    <w:p w:rsidR="00E67387" w:rsidRPr="003A5CC1" w:rsidRDefault="00E67387" w:rsidP="00E67387">
      <w:pPr>
        <w:rPr>
          <w:b/>
          <w:bCs/>
          <w:sz w:val="18"/>
          <w:szCs w:val="18"/>
        </w:rPr>
      </w:pPr>
      <w:r w:rsidRPr="003A5CC1">
        <w:rPr>
          <w:b/>
          <w:sz w:val="18"/>
          <w:szCs w:val="18"/>
        </w:rPr>
        <w:t>ME 504</w:t>
      </w:r>
      <w:r w:rsidRPr="003A5CC1">
        <w:rPr>
          <w:b/>
          <w:sz w:val="18"/>
          <w:szCs w:val="18"/>
        </w:rPr>
        <w:tab/>
      </w:r>
      <w:r w:rsidRPr="003A5CC1">
        <w:rPr>
          <w:b/>
          <w:sz w:val="18"/>
          <w:szCs w:val="18"/>
        </w:rPr>
        <w:tab/>
        <w:t xml:space="preserve"> WIND ENERGY UTILIZATION                                    C (L, T, P) = </w:t>
      </w:r>
      <w:r>
        <w:rPr>
          <w:b/>
          <w:sz w:val="18"/>
          <w:szCs w:val="18"/>
        </w:rPr>
        <w:t>3</w:t>
      </w:r>
      <w:r w:rsidRPr="003A5CC1">
        <w:rPr>
          <w:b/>
          <w:sz w:val="18"/>
          <w:szCs w:val="18"/>
        </w:rPr>
        <w:t>(3, 0, 0)</w:t>
      </w:r>
      <w:r w:rsidRPr="003A5CC1">
        <w:rPr>
          <w:b/>
          <w:bCs/>
          <w:sz w:val="18"/>
          <w:szCs w:val="18"/>
        </w:rPr>
        <w:t xml:space="preserve"> </w:t>
      </w:r>
    </w:p>
    <w:tbl>
      <w:tblPr>
        <w:tblStyle w:val="TableGrid"/>
        <w:tblW w:w="0" w:type="auto"/>
        <w:tblLook w:val="01E0"/>
      </w:tblPr>
      <w:tblGrid>
        <w:gridCol w:w="557"/>
        <w:gridCol w:w="7947"/>
        <w:gridCol w:w="1072"/>
      </w:tblGrid>
      <w:tr w:rsidR="00E67387" w:rsidRPr="003A5CC1" w:rsidTr="009C174F">
        <w:tc>
          <w:tcPr>
            <w:tcW w:w="0" w:type="auto"/>
          </w:tcPr>
          <w:p w:rsidR="00E67387" w:rsidRPr="003A5CC1" w:rsidRDefault="00E67387" w:rsidP="009C174F">
            <w:pPr>
              <w:rPr>
                <w:b/>
                <w:sz w:val="18"/>
                <w:szCs w:val="18"/>
              </w:rPr>
            </w:pPr>
            <w:r w:rsidRPr="003A5CC1">
              <w:rPr>
                <w:b/>
                <w:sz w:val="18"/>
                <w:szCs w:val="18"/>
              </w:rPr>
              <w:t>Unit</w:t>
            </w:r>
          </w:p>
        </w:tc>
        <w:tc>
          <w:tcPr>
            <w:tcW w:w="0" w:type="auto"/>
          </w:tcPr>
          <w:p w:rsidR="00E67387" w:rsidRPr="003A5CC1" w:rsidRDefault="00E67387" w:rsidP="009C174F">
            <w:pPr>
              <w:jc w:val="center"/>
              <w:rPr>
                <w:b/>
                <w:sz w:val="18"/>
                <w:szCs w:val="18"/>
              </w:rPr>
            </w:pPr>
            <w:r w:rsidRPr="003A5CC1">
              <w:rPr>
                <w:b/>
                <w:sz w:val="18"/>
                <w:szCs w:val="18"/>
              </w:rPr>
              <w:t>Course Contents</w:t>
            </w:r>
          </w:p>
        </w:tc>
        <w:tc>
          <w:tcPr>
            <w:tcW w:w="0" w:type="auto"/>
          </w:tcPr>
          <w:p w:rsidR="00E67387" w:rsidRPr="003A5CC1" w:rsidRDefault="00E67387" w:rsidP="009C174F">
            <w:pPr>
              <w:rPr>
                <w:b/>
                <w:sz w:val="18"/>
                <w:szCs w:val="18"/>
              </w:rPr>
            </w:pPr>
            <w:r w:rsidRPr="003A5CC1">
              <w:rPr>
                <w:b/>
                <w:sz w:val="18"/>
                <w:szCs w:val="18"/>
              </w:rPr>
              <w:t>Total Contact Hrs.</w:t>
            </w:r>
            <w:r>
              <w:rPr>
                <w:b/>
                <w:sz w:val="18"/>
                <w:szCs w:val="18"/>
              </w:rPr>
              <w:t xml:space="preserve"> 30</w:t>
            </w:r>
          </w:p>
        </w:tc>
      </w:tr>
      <w:tr w:rsidR="00E67387" w:rsidRPr="003A5CC1" w:rsidTr="009C174F">
        <w:tc>
          <w:tcPr>
            <w:tcW w:w="0" w:type="auto"/>
          </w:tcPr>
          <w:p w:rsidR="00E67387" w:rsidRPr="003A5CC1" w:rsidRDefault="00E67387" w:rsidP="009C174F">
            <w:pPr>
              <w:jc w:val="center"/>
              <w:rPr>
                <w:b/>
                <w:sz w:val="18"/>
                <w:szCs w:val="18"/>
              </w:rPr>
            </w:pPr>
            <w:r w:rsidRPr="003A5CC1">
              <w:rPr>
                <w:b/>
                <w:sz w:val="18"/>
                <w:szCs w:val="18"/>
              </w:rPr>
              <w:t>I</w:t>
            </w:r>
          </w:p>
        </w:tc>
        <w:tc>
          <w:tcPr>
            <w:tcW w:w="0" w:type="auto"/>
          </w:tcPr>
          <w:p w:rsidR="00E67387" w:rsidRPr="003A5CC1" w:rsidRDefault="00E67387" w:rsidP="009C174F">
            <w:pPr>
              <w:rPr>
                <w:sz w:val="18"/>
                <w:szCs w:val="18"/>
              </w:rPr>
            </w:pPr>
            <w:r w:rsidRPr="003A5CC1">
              <w:rPr>
                <w:sz w:val="18"/>
                <w:szCs w:val="18"/>
              </w:rPr>
              <w:t>Wind Characteristics: Sources of wind, wind hazards, sitting in flat terrain, sitting in non-flat terrain, ecological indicators of site suitability, site analysis methodology.</w:t>
            </w:r>
            <w:r>
              <w:rPr>
                <w:sz w:val="18"/>
                <w:szCs w:val="18"/>
              </w:rPr>
              <w:t xml:space="preserve"> </w:t>
            </w:r>
            <w:r w:rsidRPr="003A5CC1">
              <w:rPr>
                <w:sz w:val="18"/>
                <w:szCs w:val="18"/>
              </w:rPr>
              <w:t>Wind Energy System: Energy from the wind, work-energy and power, different types of rotors, over speed control, electric power generation and storage. Water pumping systems – major components – lift – transport – storage sitting and sizing</w:t>
            </w:r>
          </w:p>
        </w:tc>
        <w:tc>
          <w:tcPr>
            <w:tcW w:w="0" w:type="auto"/>
            <w:vAlign w:val="center"/>
          </w:tcPr>
          <w:p w:rsidR="00E67387" w:rsidRPr="003A5CC1" w:rsidRDefault="00E67387" w:rsidP="009C174F">
            <w:pPr>
              <w:jc w:val="center"/>
              <w:rPr>
                <w:b/>
                <w:sz w:val="18"/>
                <w:szCs w:val="18"/>
              </w:rPr>
            </w:pPr>
            <w:r w:rsidRPr="003A5CC1">
              <w:rPr>
                <w:b/>
                <w:sz w:val="18"/>
                <w:szCs w:val="18"/>
              </w:rPr>
              <w:t>6</w:t>
            </w:r>
          </w:p>
        </w:tc>
      </w:tr>
      <w:tr w:rsidR="00E67387" w:rsidRPr="003A5CC1" w:rsidTr="009C174F">
        <w:tc>
          <w:tcPr>
            <w:tcW w:w="0" w:type="auto"/>
          </w:tcPr>
          <w:p w:rsidR="00E67387" w:rsidRPr="003A5CC1" w:rsidRDefault="00E67387" w:rsidP="009C174F">
            <w:pPr>
              <w:jc w:val="center"/>
              <w:rPr>
                <w:b/>
                <w:sz w:val="18"/>
                <w:szCs w:val="18"/>
              </w:rPr>
            </w:pPr>
            <w:r w:rsidRPr="003A5CC1">
              <w:rPr>
                <w:b/>
                <w:sz w:val="18"/>
                <w:szCs w:val="18"/>
              </w:rPr>
              <w:t>II</w:t>
            </w:r>
          </w:p>
        </w:tc>
        <w:tc>
          <w:tcPr>
            <w:tcW w:w="0" w:type="auto"/>
          </w:tcPr>
          <w:p w:rsidR="00E67387" w:rsidRPr="003A5CC1" w:rsidRDefault="00E67387" w:rsidP="009C174F">
            <w:pPr>
              <w:rPr>
                <w:sz w:val="18"/>
                <w:szCs w:val="18"/>
              </w:rPr>
            </w:pPr>
            <w:r w:rsidRPr="003A5CC1">
              <w:rPr>
                <w:sz w:val="18"/>
                <w:szCs w:val="18"/>
              </w:rPr>
              <w:t>Applied Aerodynamics: Role of aerodynamics in wind power – cross wind axis machines – wind axis machines – general momentum theory – vortex strip theory, forces and moments due to vertical wind gradient</w:t>
            </w:r>
          </w:p>
        </w:tc>
        <w:tc>
          <w:tcPr>
            <w:tcW w:w="0" w:type="auto"/>
            <w:vAlign w:val="center"/>
          </w:tcPr>
          <w:p w:rsidR="00E67387" w:rsidRPr="003A5CC1" w:rsidRDefault="00E67387" w:rsidP="009C174F">
            <w:pPr>
              <w:jc w:val="center"/>
              <w:rPr>
                <w:b/>
                <w:sz w:val="18"/>
                <w:szCs w:val="18"/>
              </w:rPr>
            </w:pPr>
            <w:r w:rsidRPr="003A5CC1">
              <w:rPr>
                <w:b/>
                <w:sz w:val="18"/>
                <w:szCs w:val="18"/>
              </w:rPr>
              <w:t>6</w:t>
            </w:r>
          </w:p>
        </w:tc>
      </w:tr>
      <w:tr w:rsidR="00E67387" w:rsidRPr="003A5CC1" w:rsidTr="009C174F">
        <w:tc>
          <w:tcPr>
            <w:tcW w:w="0" w:type="auto"/>
          </w:tcPr>
          <w:p w:rsidR="00E67387" w:rsidRPr="003A5CC1" w:rsidRDefault="00E67387" w:rsidP="009C174F">
            <w:pPr>
              <w:jc w:val="center"/>
              <w:rPr>
                <w:b/>
                <w:sz w:val="18"/>
                <w:szCs w:val="18"/>
              </w:rPr>
            </w:pPr>
            <w:r w:rsidRPr="003A5CC1">
              <w:rPr>
                <w:b/>
                <w:sz w:val="18"/>
                <w:szCs w:val="18"/>
              </w:rPr>
              <w:t>III</w:t>
            </w:r>
          </w:p>
        </w:tc>
        <w:tc>
          <w:tcPr>
            <w:tcW w:w="0" w:type="auto"/>
          </w:tcPr>
          <w:p w:rsidR="00E67387" w:rsidRPr="003A5CC1" w:rsidRDefault="00E67387" w:rsidP="009C174F">
            <w:pPr>
              <w:rPr>
                <w:sz w:val="18"/>
                <w:szCs w:val="18"/>
              </w:rPr>
            </w:pPr>
            <w:r w:rsidRPr="003A5CC1">
              <w:rPr>
                <w:sz w:val="18"/>
                <w:szCs w:val="18"/>
              </w:rPr>
              <w:t>Towers And Systems Installation: Specific types of tower, Tower height, Tower and systems raising, wiring, lightning protection, Installation, maintenance of other equipments</w:t>
            </w:r>
          </w:p>
        </w:tc>
        <w:tc>
          <w:tcPr>
            <w:tcW w:w="0" w:type="auto"/>
            <w:vAlign w:val="center"/>
          </w:tcPr>
          <w:p w:rsidR="00E67387" w:rsidRPr="003A5CC1" w:rsidRDefault="00E67387" w:rsidP="009C174F">
            <w:pPr>
              <w:jc w:val="center"/>
              <w:rPr>
                <w:b/>
                <w:sz w:val="18"/>
                <w:szCs w:val="18"/>
              </w:rPr>
            </w:pPr>
            <w:r w:rsidRPr="003A5CC1">
              <w:rPr>
                <w:b/>
                <w:sz w:val="18"/>
                <w:szCs w:val="18"/>
              </w:rPr>
              <w:t>6</w:t>
            </w:r>
          </w:p>
        </w:tc>
      </w:tr>
      <w:tr w:rsidR="00E67387" w:rsidRPr="003A5CC1" w:rsidTr="009C174F">
        <w:tc>
          <w:tcPr>
            <w:tcW w:w="0" w:type="auto"/>
          </w:tcPr>
          <w:p w:rsidR="00E67387" w:rsidRPr="003A5CC1" w:rsidRDefault="00E67387" w:rsidP="009C174F">
            <w:pPr>
              <w:jc w:val="center"/>
              <w:rPr>
                <w:b/>
                <w:sz w:val="18"/>
                <w:szCs w:val="18"/>
              </w:rPr>
            </w:pPr>
            <w:r w:rsidRPr="003A5CC1">
              <w:rPr>
                <w:b/>
                <w:sz w:val="18"/>
                <w:szCs w:val="18"/>
              </w:rPr>
              <w:t>IV</w:t>
            </w:r>
          </w:p>
        </w:tc>
        <w:tc>
          <w:tcPr>
            <w:tcW w:w="0" w:type="auto"/>
          </w:tcPr>
          <w:p w:rsidR="00E67387" w:rsidRPr="003A5CC1" w:rsidRDefault="00E67387" w:rsidP="009C174F">
            <w:pPr>
              <w:rPr>
                <w:sz w:val="18"/>
                <w:szCs w:val="18"/>
              </w:rPr>
            </w:pPr>
            <w:r w:rsidRPr="003A5CC1">
              <w:rPr>
                <w:sz w:val="18"/>
                <w:szCs w:val="18"/>
              </w:rPr>
              <w:t xml:space="preserve">Energy Conversion And Storage: Synchronous inverters, dc/ac inverters, battery storage, battery </w:t>
            </w:r>
            <w:r w:rsidRPr="003A5CC1">
              <w:rPr>
                <w:sz w:val="18"/>
                <w:szCs w:val="18"/>
              </w:rPr>
              <w:lastRenderedPageBreak/>
              <w:t>characteristics, battery system installation, other types of storage systems.</w:t>
            </w:r>
            <w:r>
              <w:rPr>
                <w:sz w:val="18"/>
                <w:szCs w:val="18"/>
              </w:rPr>
              <w:t xml:space="preserve"> </w:t>
            </w:r>
            <w:r w:rsidRPr="003A5CC1">
              <w:rPr>
                <w:sz w:val="18"/>
                <w:szCs w:val="18"/>
              </w:rPr>
              <w:t>Wind Energy Conversion Systems: Specifications and characteristics of commercial water-pumping wind mills, electricity producing wind energy. Conversion systems, selection of systems-case study. Environmental aspects</w:t>
            </w:r>
          </w:p>
        </w:tc>
        <w:tc>
          <w:tcPr>
            <w:tcW w:w="0" w:type="auto"/>
            <w:vAlign w:val="center"/>
          </w:tcPr>
          <w:p w:rsidR="00E67387" w:rsidRPr="003A5CC1" w:rsidRDefault="00E67387" w:rsidP="009C174F">
            <w:pPr>
              <w:jc w:val="center"/>
              <w:rPr>
                <w:b/>
                <w:sz w:val="18"/>
                <w:szCs w:val="18"/>
              </w:rPr>
            </w:pPr>
            <w:r w:rsidRPr="003A5CC1">
              <w:rPr>
                <w:b/>
                <w:sz w:val="18"/>
                <w:szCs w:val="18"/>
              </w:rPr>
              <w:lastRenderedPageBreak/>
              <w:t>6</w:t>
            </w:r>
          </w:p>
        </w:tc>
      </w:tr>
      <w:tr w:rsidR="00E67387" w:rsidRPr="003A5CC1" w:rsidTr="009C174F">
        <w:tc>
          <w:tcPr>
            <w:tcW w:w="0" w:type="auto"/>
          </w:tcPr>
          <w:p w:rsidR="00E67387" w:rsidRPr="003A5CC1" w:rsidRDefault="00E67387" w:rsidP="009C174F">
            <w:pPr>
              <w:jc w:val="center"/>
              <w:rPr>
                <w:b/>
                <w:sz w:val="18"/>
                <w:szCs w:val="18"/>
              </w:rPr>
            </w:pPr>
            <w:r w:rsidRPr="003A5CC1">
              <w:rPr>
                <w:b/>
                <w:sz w:val="18"/>
                <w:szCs w:val="18"/>
              </w:rPr>
              <w:lastRenderedPageBreak/>
              <w:t>V</w:t>
            </w:r>
          </w:p>
        </w:tc>
        <w:tc>
          <w:tcPr>
            <w:tcW w:w="0" w:type="auto"/>
          </w:tcPr>
          <w:p w:rsidR="00E67387" w:rsidRPr="003A5CC1" w:rsidRDefault="00E67387" w:rsidP="009C174F">
            <w:pPr>
              <w:rPr>
                <w:sz w:val="18"/>
                <w:szCs w:val="18"/>
              </w:rPr>
            </w:pPr>
            <w:r w:rsidRPr="003A5CC1">
              <w:rPr>
                <w:sz w:val="18"/>
                <w:szCs w:val="18"/>
              </w:rPr>
              <w:t>Applications: Potential application of wind energy conversion systems, residential applications, wind power use in agriculture</w:t>
            </w:r>
          </w:p>
        </w:tc>
        <w:tc>
          <w:tcPr>
            <w:tcW w:w="0" w:type="auto"/>
            <w:vAlign w:val="center"/>
          </w:tcPr>
          <w:p w:rsidR="00E67387" w:rsidRPr="003A5CC1" w:rsidRDefault="00E67387" w:rsidP="009C174F">
            <w:pPr>
              <w:jc w:val="center"/>
              <w:rPr>
                <w:b/>
                <w:sz w:val="18"/>
                <w:szCs w:val="18"/>
              </w:rPr>
            </w:pPr>
            <w:r w:rsidRPr="003A5CC1">
              <w:rPr>
                <w:b/>
                <w:sz w:val="18"/>
                <w:szCs w:val="18"/>
              </w:rPr>
              <w:t>6</w:t>
            </w:r>
          </w:p>
        </w:tc>
      </w:tr>
    </w:tbl>
    <w:p w:rsidR="00E67387" w:rsidRPr="003A5CC1" w:rsidRDefault="00E67387" w:rsidP="00E67387">
      <w:pPr>
        <w:rPr>
          <w:rStyle w:val="Strong"/>
          <w:sz w:val="18"/>
          <w:szCs w:val="18"/>
        </w:rPr>
      </w:pPr>
      <w:r w:rsidRPr="003A5CC1">
        <w:rPr>
          <w:rStyle w:val="Strong"/>
          <w:sz w:val="18"/>
          <w:szCs w:val="18"/>
        </w:rPr>
        <w:t>Reference Books:</w:t>
      </w:r>
    </w:p>
    <w:p w:rsidR="00E67387" w:rsidRPr="003A5CC1" w:rsidRDefault="00E67387" w:rsidP="00E67387">
      <w:pPr>
        <w:numPr>
          <w:ilvl w:val="0"/>
          <w:numId w:val="6"/>
        </w:numPr>
        <w:spacing w:after="0" w:line="240" w:lineRule="auto"/>
        <w:jc w:val="both"/>
        <w:rPr>
          <w:iCs/>
          <w:sz w:val="18"/>
          <w:szCs w:val="18"/>
        </w:rPr>
      </w:pPr>
      <w:r w:rsidRPr="003A5CC1">
        <w:rPr>
          <w:iCs/>
          <w:sz w:val="18"/>
          <w:szCs w:val="18"/>
        </w:rPr>
        <w:t xml:space="preserve">V. Daniel Hunt, Wind Power, Van </w:t>
      </w:r>
      <w:proofErr w:type="spellStart"/>
      <w:r w:rsidRPr="003A5CC1">
        <w:rPr>
          <w:iCs/>
          <w:sz w:val="18"/>
          <w:szCs w:val="18"/>
        </w:rPr>
        <w:t>Nostrand</w:t>
      </w:r>
      <w:proofErr w:type="spellEnd"/>
      <w:r w:rsidRPr="003A5CC1">
        <w:rPr>
          <w:iCs/>
          <w:sz w:val="18"/>
          <w:szCs w:val="18"/>
        </w:rPr>
        <w:t xml:space="preserve"> Reinhold Company, 1981.</w:t>
      </w:r>
    </w:p>
    <w:p w:rsidR="00E67387" w:rsidRPr="003A5CC1" w:rsidRDefault="00E67387" w:rsidP="00E67387">
      <w:pPr>
        <w:numPr>
          <w:ilvl w:val="0"/>
          <w:numId w:val="6"/>
        </w:numPr>
        <w:spacing w:after="0" w:line="240" w:lineRule="auto"/>
        <w:jc w:val="both"/>
        <w:rPr>
          <w:iCs/>
          <w:sz w:val="18"/>
          <w:szCs w:val="18"/>
        </w:rPr>
      </w:pPr>
      <w:r w:rsidRPr="003A5CC1">
        <w:rPr>
          <w:iCs/>
          <w:sz w:val="18"/>
          <w:szCs w:val="18"/>
        </w:rPr>
        <w:t>Wind Energy Basics: A Guide to Small and Micro Wind Systems</w:t>
      </w:r>
      <w:proofErr w:type="gramStart"/>
      <w:r w:rsidRPr="003A5CC1">
        <w:rPr>
          <w:iCs/>
          <w:sz w:val="18"/>
          <w:szCs w:val="18"/>
        </w:rPr>
        <w:t>;  Paul</w:t>
      </w:r>
      <w:proofErr w:type="gramEnd"/>
      <w:r w:rsidRPr="003A5CC1">
        <w:rPr>
          <w:iCs/>
          <w:sz w:val="18"/>
          <w:szCs w:val="18"/>
        </w:rPr>
        <w:t xml:space="preserve"> </w:t>
      </w:r>
      <w:proofErr w:type="spellStart"/>
      <w:r w:rsidRPr="003A5CC1">
        <w:rPr>
          <w:iCs/>
          <w:sz w:val="18"/>
          <w:szCs w:val="18"/>
        </w:rPr>
        <w:t>Gipe</w:t>
      </w:r>
      <w:proofErr w:type="spellEnd"/>
      <w:r w:rsidRPr="003A5CC1">
        <w:rPr>
          <w:iCs/>
          <w:sz w:val="18"/>
          <w:szCs w:val="18"/>
        </w:rPr>
        <w:t>, Chelsea Green Pub Co; April 1999.</w:t>
      </w:r>
    </w:p>
    <w:p w:rsidR="00E67387" w:rsidRDefault="00E67387" w:rsidP="00E67387">
      <w:pPr>
        <w:rPr>
          <w:b/>
          <w:sz w:val="18"/>
          <w:szCs w:val="18"/>
        </w:rPr>
      </w:pPr>
    </w:p>
    <w:p w:rsidR="00E67387" w:rsidRDefault="00E67387" w:rsidP="00E67387">
      <w:pPr>
        <w:rPr>
          <w:b/>
          <w:sz w:val="18"/>
          <w:szCs w:val="18"/>
        </w:rPr>
      </w:pPr>
    </w:p>
    <w:p w:rsidR="00E67387" w:rsidRDefault="00E67387" w:rsidP="00E67387">
      <w:pPr>
        <w:rPr>
          <w:b/>
          <w:sz w:val="18"/>
          <w:szCs w:val="18"/>
        </w:rPr>
      </w:pPr>
    </w:p>
    <w:p w:rsidR="00E67387" w:rsidRDefault="00E67387" w:rsidP="00E67387">
      <w:pPr>
        <w:rPr>
          <w:b/>
          <w:sz w:val="18"/>
          <w:szCs w:val="18"/>
        </w:rPr>
      </w:pPr>
    </w:p>
    <w:p w:rsidR="00E67387" w:rsidRDefault="00E67387" w:rsidP="00E67387">
      <w:pPr>
        <w:rPr>
          <w:b/>
          <w:sz w:val="18"/>
          <w:szCs w:val="18"/>
        </w:rPr>
      </w:pPr>
    </w:p>
    <w:p w:rsidR="00E67387" w:rsidRDefault="00E67387" w:rsidP="00E67387">
      <w:pPr>
        <w:rPr>
          <w:b/>
          <w:sz w:val="18"/>
          <w:szCs w:val="18"/>
        </w:rPr>
      </w:pPr>
    </w:p>
    <w:p w:rsidR="00E67387" w:rsidRDefault="00E67387" w:rsidP="00E67387">
      <w:pPr>
        <w:rPr>
          <w:b/>
          <w:sz w:val="18"/>
          <w:szCs w:val="18"/>
        </w:rPr>
      </w:pPr>
    </w:p>
    <w:p w:rsidR="00E67387" w:rsidRDefault="00E67387" w:rsidP="00E67387">
      <w:pPr>
        <w:rPr>
          <w:b/>
          <w:sz w:val="18"/>
          <w:szCs w:val="18"/>
        </w:rPr>
      </w:pPr>
    </w:p>
    <w:p w:rsidR="00E67387" w:rsidRDefault="00E67387" w:rsidP="00E67387">
      <w:pPr>
        <w:rPr>
          <w:b/>
          <w:sz w:val="18"/>
          <w:szCs w:val="18"/>
        </w:rPr>
      </w:pPr>
    </w:p>
    <w:p w:rsidR="00E67387" w:rsidRDefault="00E67387" w:rsidP="00E67387">
      <w:pPr>
        <w:rPr>
          <w:b/>
          <w:sz w:val="18"/>
          <w:szCs w:val="18"/>
        </w:rPr>
      </w:pPr>
    </w:p>
    <w:p w:rsidR="00E67387" w:rsidRDefault="00E67387" w:rsidP="00E67387">
      <w:pPr>
        <w:rPr>
          <w:b/>
          <w:sz w:val="18"/>
          <w:szCs w:val="18"/>
        </w:rPr>
      </w:pPr>
    </w:p>
    <w:p w:rsidR="00E67387" w:rsidRDefault="00E67387" w:rsidP="00E67387">
      <w:pPr>
        <w:rPr>
          <w:b/>
          <w:sz w:val="18"/>
          <w:szCs w:val="18"/>
        </w:rPr>
      </w:pPr>
    </w:p>
    <w:p w:rsidR="00E67387" w:rsidRDefault="00E67387" w:rsidP="00E67387">
      <w:pPr>
        <w:rPr>
          <w:b/>
          <w:sz w:val="18"/>
          <w:szCs w:val="18"/>
        </w:rPr>
      </w:pPr>
    </w:p>
    <w:p w:rsidR="00E67387" w:rsidRDefault="00E67387" w:rsidP="00E67387">
      <w:pPr>
        <w:rPr>
          <w:b/>
          <w:sz w:val="18"/>
          <w:szCs w:val="18"/>
        </w:rPr>
      </w:pPr>
    </w:p>
    <w:p w:rsidR="00E67387" w:rsidRDefault="00E67387" w:rsidP="00E67387">
      <w:pPr>
        <w:rPr>
          <w:b/>
          <w:sz w:val="18"/>
          <w:szCs w:val="18"/>
        </w:rPr>
      </w:pPr>
    </w:p>
    <w:p w:rsidR="00E67387" w:rsidRDefault="00E67387" w:rsidP="00E67387">
      <w:pPr>
        <w:rPr>
          <w:b/>
          <w:sz w:val="18"/>
          <w:szCs w:val="18"/>
        </w:rPr>
      </w:pPr>
    </w:p>
    <w:p w:rsidR="00E67387" w:rsidRDefault="00E67387" w:rsidP="00E67387">
      <w:pPr>
        <w:rPr>
          <w:b/>
          <w:sz w:val="18"/>
          <w:szCs w:val="18"/>
        </w:rPr>
      </w:pPr>
    </w:p>
    <w:p w:rsidR="00E67387" w:rsidRDefault="00E67387" w:rsidP="00E67387">
      <w:pPr>
        <w:rPr>
          <w:b/>
          <w:sz w:val="18"/>
          <w:szCs w:val="18"/>
        </w:rPr>
      </w:pPr>
    </w:p>
    <w:p w:rsidR="00E67387" w:rsidRDefault="00E67387" w:rsidP="00E67387">
      <w:pPr>
        <w:rPr>
          <w:b/>
          <w:sz w:val="18"/>
          <w:szCs w:val="18"/>
        </w:rPr>
      </w:pPr>
    </w:p>
    <w:p w:rsidR="00E67387" w:rsidRDefault="00E67387" w:rsidP="00E67387">
      <w:pPr>
        <w:rPr>
          <w:b/>
          <w:sz w:val="18"/>
          <w:szCs w:val="18"/>
        </w:rPr>
      </w:pPr>
    </w:p>
    <w:p w:rsidR="00E67387" w:rsidRDefault="00E67387" w:rsidP="00E67387">
      <w:pPr>
        <w:rPr>
          <w:b/>
          <w:sz w:val="18"/>
          <w:szCs w:val="18"/>
        </w:rPr>
      </w:pPr>
    </w:p>
    <w:p w:rsidR="00E67387" w:rsidRPr="003A5CC1" w:rsidRDefault="00E67387" w:rsidP="00E67387">
      <w:pPr>
        <w:rPr>
          <w:b/>
          <w:bCs/>
          <w:sz w:val="18"/>
          <w:szCs w:val="18"/>
        </w:rPr>
      </w:pPr>
      <w:r>
        <w:rPr>
          <w:b/>
          <w:sz w:val="18"/>
          <w:szCs w:val="18"/>
        </w:rPr>
        <w:t>ME 505</w:t>
      </w:r>
      <w:r>
        <w:rPr>
          <w:b/>
          <w:sz w:val="18"/>
          <w:szCs w:val="18"/>
        </w:rPr>
        <w:tab/>
      </w:r>
      <w:r>
        <w:rPr>
          <w:b/>
          <w:sz w:val="18"/>
          <w:szCs w:val="18"/>
        </w:rPr>
        <w:tab/>
        <w:t xml:space="preserve"> </w:t>
      </w:r>
      <w:proofErr w:type="gramStart"/>
      <w:r>
        <w:rPr>
          <w:b/>
          <w:sz w:val="18"/>
          <w:szCs w:val="18"/>
        </w:rPr>
        <w:t>SOLAR  POWER</w:t>
      </w:r>
      <w:proofErr w:type="gramEnd"/>
      <w:r>
        <w:rPr>
          <w:b/>
          <w:sz w:val="18"/>
          <w:szCs w:val="18"/>
        </w:rPr>
        <w:t xml:space="preserve"> </w:t>
      </w:r>
      <w:r w:rsidRPr="003A5CC1">
        <w:rPr>
          <w:b/>
          <w:sz w:val="18"/>
          <w:szCs w:val="18"/>
        </w:rPr>
        <w:t xml:space="preserve"> ENGINEERING                          C (L, T, P) = </w:t>
      </w:r>
      <w:r>
        <w:rPr>
          <w:b/>
          <w:sz w:val="18"/>
          <w:szCs w:val="18"/>
        </w:rPr>
        <w:t>3</w:t>
      </w:r>
      <w:r w:rsidRPr="003A5CC1">
        <w:rPr>
          <w:b/>
          <w:sz w:val="18"/>
          <w:szCs w:val="18"/>
        </w:rPr>
        <w:t>(3, 0, 0)</w:t>
      </w:r>
      <w:r w:rsidRPr="003A5CC1">
        <w:rPr>
          <w:b/>
          <w:bCs/>
          <w:sz w:val="18"/>
          <w:szCs w:val="18"/>
        </w:rPr>
        <w:t xml:space="preserve"> </w:t>
      </w:r>
    </w:p>
    <w:tbl>
      <w:tblPr>
        <w:tblStyle w:val="TableGrid"/>
        <w:tblW w:w="5000" w:type="pct"/>
        <w:tblLook w:val="01E0"/>
      </w:tblPr>
      <w:tblGrid>
        <w:gridCol w:w="557"/>
        <w:gridCol w:w="8021"/>
        <w:gridCol w:w="998"/>
      </w:tblGrid>
      <w:tr w:rsidR="00E67387" w:rsidRPr="003A5CC1" w:rsidTr="009C174F">
        <w:tc>
          <w:tcPr>
            <w:tcW w:w="291" w:type="pct"/>
          </w:tcPr>
          <w:p w:rsidR="00E67387" w:rsidRPr="003A5CC1" w:rsidRDefault="00E67387" w:rsidP="009C174F">
            <w:pPr>
              <w:rPr>
                <w:b/>
                <w:sz w:val="18"/>
                <w:szCs w:val="18"/>
              </w:rPr>
            </w:pPr>
            <w:r w:rsidRPr="003A5CC1">
              <w:rPr>
                <w:b/>
                <w:sz w:val="18"/>
                <w:szCs w:val="18"/>
              </w:rPr>
              <w:t>Unit</w:t>
            </w:r>
          </w:p>
        </w:tc>
        <w:tc>
          <w:tcPr>
            <w:tcW w:w="4188" w:type="pct"/>
          </w:tcPr>
          <w:p w:rsidR="00E67387" w:rsidRPr="003A5CC1" w:rsidRDefault="00E67387" w:rsidP="009C174F">
            <w:pPr>
              <w:jc w:val="center"/>
              <w:rPr>
                <w:b/>
                <w:sz w:val="18"/>
                <w:szCs w:val="18"/>
              </w:rPr>
            </w:pPr>
            <w:r w:rsidRPr="003A5CC1">
              <w:rPr>
                <w:b/>
                <w:sz w:val="18"/>
                <w:szCs w:val="18"/>
              </w:rPr>
              <w:t>Course Contents</w:t>
            </w:r>
          </w:p>
        </w:tc>
        <w:tc>
          <w:tcPr>
            <w:tcW w:w="521" w:type="pct"/>
          </w:tcPr>
          <w:p w:rsidR="00E67387" w:rsidRPr="003A5CC1" w:rsidRDefault="00E67387" w:rsidP="009C174F">
            <w:pPr>
              <w:rPr>
                <w:b/>
                <w:sz w:val="18"/>
                <w:szCs w:val="18"/>
              </w:rPr>
            </w:pPr>
            <w:r w:rsidRPr="003A5CC1">
              <w:rPr>
                <w:b/>
                <w:sz w:val="18"/>
                <w:szCs w:val="18"/>
              </w:rPr>
              <w:t>Total Contact Hrs.</w:t>
            </w:r>
            <w:r>
              <w:rPr>
                <w:b/>
                <w:sz w:val="18"/>
                <w:szCs w:val="18"/>
              </w:rPr>
              <w:t xml:space="preserve"> 30</w:t>
            </w:r>
          </w:p>
        </w:tc>
      </w:tr>
      <w:tr w:rsidR="00E67387" w:rsidRPr="003A5CC1" w:rsidTr="009C174F">
        <w:tc>
          <w:tcPr>
            <w:tcW w:w="291" w:type="pct"/>
          </w:tcPr>
          <w:p w:rsidR="00E67387" w:rsidRPr="003A5CC1" w:rsidRDefault="00E67387" w:rsidP="009C174F">
            <w:pPr>
              <w:jc w:val="center"/>
              <w:rPr>
                <w:b/>
                <w:sz w:val="18"/>
                <w:szCs w:val="18"/>
              </w:rPr>
            </w:pPr>
            <w:r w:rsidRPr="003A5CC1">
              <w:rPr>
                <w:b/>
                <w:sz w:val="18"/>
                <w:szCs w:val="18"/>
              </w:rPr>
              <w:t>I</w:t>
            </w:r>
          </w:p>
        </w:tc>
        <w:tc>
          <w:tcPr>
            <w:tcW w:w="4188" w:type="pct"/>
          </w:tcPr>
          <w:p w:rsidR="00E67387" w:rsidRDefault="00E67387" w:rsidP="009C174F">
            <w:pPr>
              <w:pStyle w:val="Default"/>
              <w:jc w:val="both"/>
              <w:rPr>
                <w:sz w:val="18"/>
                <w:szCs w:val="18"/>
              </w:rPr>
            </w:pPr>
            <w:r>
              <w:rPr>
                <w:sz w:val="18"/>
                <w:szCs w:val="18"/>
              </w:rPr>
              <w:t>Solar Radiation: Solar Radiation, instruments for measuring solar radiation, solar radiation geometry, empirical equations, solar radiation on tilted surfaces. Solar time and equation of time, pyranometer &amp; pyrheliometer, solar spectrum  ,selective surfaces.</w:t>
            </w:r>
          </w:p>
        </w:tc>
        <w:tc>
          <w:tcPr>
            <w:tcW w:w="521" w:type="pct"/>
          </w:tcPr>
          <w:p w:rsidR="00E67387" w:rsidRDefault="00E67387" w:rsidP="009C174F">
            <w:pPr>
              <w:pStyle w:val="Default"/>
              <w:rPr>
                <w:sz w:val="18"/>
                <w:szCs w:val="18"/>
              </w:rPr>
            </w:pPr>
            <w:r>
              <w:rPr>
                <w:b/>
                <w:bCs/>
                <w:sz w:val="18"/>
                <w:szCs w:val="18"/>
              </w:rPr>
              <w:t xml:space="preserve">6 </w:t>
            </w:r>
          </w:p>
        </w:tc>
      </w:tr>
      <w:tr w:rsidR="00E67387" w:rsidRPr="003A5CC1" w:rsidTr="009C174F">
        <w:tc>
          <w:tcPr>
            <w:tcW w:w="291" w:type="pct"/>
          </w:tcPr>
          <w:p w:rsidR="00E67387" w:rsidRPr="003A5CC1" w:rsidRDefault="00E67387" w:rsidP="009C174F">
            <w:pPr>
              <w:jc w:val="center"/>
              <w:rPr>
                <w:b/>
                <w:sz w:val="18"/>
                <w:szCs w:val="18"/>
              </w:rPr>
            </w:pPr>
            <w:r w:rsidRPr="003A5CC1">
              <w:rPr>
                <w:b/>
                <w:sz w:val="18"/>
                <w:szCs w:val="18"/>
              </w:rPr>
              <w:t>II</w:t>
            </w:r>
          </w:p>
        </w:tc>
        <w:tc>
          <w:tcPr>
            <w:tcW w:w="4188" w:type="pct"/>
          </w:tcPr>
          <w:p w:rsidR="00E67387" w:rsidRDefault="00E67387" w:rsidP="009C174F">
            <w:pPr>
              <w:pStyle w:val="Default"/>
              <w:jc w:val="both"/>
              <w:rPr>
                <w:sz w:val="18"/>
                <w:szCs w:val="18"/>
              </w:rPr>
            </w:pPr>
            <w:r>
              <w:rPr>
                <w:sz w:val="18"/>
                <w:szCs w:val="18"/>
              </w:rPr>
              <w:t xml:space="preserve">Liquid Flat Plate Collectors: Basic elements, performance analysis,  transmissivity - absorptive, heat transfer Coefficients and Correlations, Collector efficiency and heat removal factors, effects of various </w:t>
            </w:r>
            <w:r>
              <w:rPr>
                <w:sz w:val="18"/>
                <w:szCs w:val="18"/>
              </w:rPr>
              <w:lastRenderedPageBreak/>
              <w:t>parameters, types of other liquid flat-plate Collectors, transient analysis</w:t>
            </w:r>
          </w:p>
        </w:tc>
        <w:tc>
          <w:tcPr>
            <w:tcW w:w="521" w:type="pct"/>
          </w:tcPr>
          <w:p w:rsidR="00E67387" w:rsidRDefault="00E67387" w:rsidP="009C174F">
            <w:pPr>
              <w:pStyle w:val="Default"/>
              <w:rPr>
                <w:b/>
                <w:bCs/>
                <w:sz w:val="18"/>
                <w:szCs w:val="18"/>
              </w:rPr>
            </w:pPr>
          </w:p>
        </w:tc>
      </w:tr>
      <w:tr w:rsidR="00E67387" w:rsidRPr="003A5CC1" w:rsidTr="009C174F">
        <w:tc>
          <w:tcPr>
            <w:tcW w:w="291" w:type="pct"/>
          </w:tcPr>
          <w:p w:rsidR="00E67387" w:rsidRPr="003A5CC1" w:rsidRDefault="00E67387" w:rsidP="009C174F">
            <w:pPr>
              <w:jc w:val="center"/>
              <w:rPr>
                <w:b/>
                <w:sz w:val="18"/>
                <w:szCs w:val="18"/>
              </w:rPr>
            </w:pPr>
            <w:r w:rsidRPr="003A5CC1">
              <w:rPr>
                <w:b/>
                <w:sz w:val="18"/>
                <w:szCs w:val="18"/>
              </w:rPr>
              <w:lastRenderedPageBreak/>
              <w:t>III</w:t>
            </w:r>
          </w:p>
        </w:tc>
        <w:tc>
          <w:tcPr>
            <w:tcW w:w="4188" w:type="pct"/>
          </w:tcPr>
          <w:p w:rsidR="00E67387" w:rsidRDefault="00E67387" w:rsidP="009C174F">
            <w:pPr>
              <w:pStyle w:val="Default"/>
              <w:jc w:val="both"/>
              <w:rPr>
                <w:sz w:val="18"/>
                <w:szCs w:val="18"/>
              </w:rPr>
            </w:pPr>
            <w:r>
              <w:rPr>
                <w:sz w:val="18"/>
                <w:szCs w:val="18"/>
              </w:rPr>
              <w:t>Solar Air Heaters: Type of air heaters, solar performance analysis of a Conventional air heater, other types of air heater, Concentrating Collectors: Type of Concentrating Collectors and their general characteristics.</w:t>
            </w:r>
          </w:p>
        </w:tc>
        <w:tc>
          <w:tcPr>
            <w:tcW w:w="521" w:type="pct"/>
          </w:tcPr>
          <w:p w:rsidR="00E67387" w:rsidRDefault="00E67387" w:rsidP="009C174F">
            <w:pPr>
              <w:pStyle w:val="Default"/>
              <w:rPr>
                <w:sz w:val="18"/>
                <w:szCs w:val="18"/>
              </w:rPr>
            </w:pPr>
            <w:r>
              <w:rPr>
                <w:b/>
                <w:bCs/>
                <w:sz w:val="18"/>
                <w:szCs w:val="18"/>
              </w:rPr>
              <w:t xml:space="preserve">6 </w:t>
            </w:r>
          </w:p>
        </w:tc>
      </w:tr>
      <w:tr w:rsidR="00E67387" w:rsidRPr="003A5CC1" w:rsidTr="009C174F">
        <w:tc>
          <w:tcPr>
            <w:tcW w:w="291" w:type="pct"/>
          </w:tcPr>
          <w:p w:rsidR="00E67387" w:rsidRPr="003A5CC1" w:rsidRDefault="00E67387" w:rsidP="009C174F">
            <w:pPr>
              <w:jc w:val="center"/>
              <w:rPr>
                <w:b/>
                <w:sz w:val="18"/>
                <w:szCs w:val="18"/>
              </w:rPr>
            </w:pPr>
            <w:r w:rsidRPr="003A5CC1">
              <w:rPr>
                <w:b/>
                <w:sz w:val="18"/>
                <w:szCs w:val="18"/>
              </w:rPr>
              <w:t>IV</w:t>
            </w:r>
          </w:p>
        </w:tc>
        <w:tc>
          <w:tcPr>
            <w:tcW w:w="4188" w:type="pct"/>
          </w:tcPr>
          <w:p w:rsidR="00E67387" w:rsidRDefault="00E67387" w:rsidP="009C174F">
            <w:pPr>
              <w:pStyle w:val="Default"/>
              <w:jc w:val="both"/>
              <w:rPr>
                <w:sz w:val="18"/>
                <w:szCs w:val="18"/>
              </w:rPr>
            </w:pPr>
          </w:p>
          <w:p w:rsidR="00E67387" w:rsidRDefault="00E67387" w:rsidP="009C174F">
            <w:pPr>
              <w:pStyle w:val="Default"/>
              <w:jc w:val="both"/>
              <w:rPr>
                <w:sz w:val="18"/>
                <w:szCs w:val="18"/>
              </w:rPr>
            </w:pPr>
            <w:r>
              <w:rPr>
                <w:sz w:val="18"/>
                <w:szCs w:val="18"/>
              </w:rPr>
              <w:t>Thermal Energy Storage: Basic methods, Sensible heat storage – liquids- solids-analysis, latent heat storage, thermo chemical storage. solar cooker &amp; performance, animal feed cooker.</w:t>
            </w:r>
          </w:p>
        </w:tc>
        <w:tc>
          <w:tcPr>
            <w:tcW w:w="521" w:type="pct"/>
          </w:tcPr>
          <w:p w:rsidR="00E67387" w:rsidRDefault="00E67387" w:rsidP="009C174F">
            <w:pPr>
              <w:pStyle w:val="Default"/>
              <w:rPr>
                <w:sz w:val="18"/>
                <w:szCs w:val="18"/>
              </w:rPr>
            </w:pPr>
            <w:r>
              <w:rPr>
                <w:b/>
                <w:bCs/>
                <w:sz w:val="18"/>
                <w:szCs w:val="18"/>
              </w:rPr>
              <w:t xml:space="preserve">6 </w:t>
            </w:r>
          </w:p>
        </w:tc>
      </w:tr>
      <w:tr w:rsidR="00E67387" w:rsidRPr="003A5CC1" w:rsidTr="009C174F">
        <w:tc>
          <w:tcPr>
            <w:tcW w:w="291" w:type="pct"/>
          </w:tcPr>
          <w:p w:rsidR="00E67387" w:rsidRPr="003A5CC1" w:rsidRDefault="00E67387" w:rsidP="009C174F">
            <w:pPr>
              <w:jc w:val="center"/>
              <w:rPr>
                <w:b/>
                <w:sz w:val="18"/>
                <w:szCs w:val="18"/>
              </w:rPr>
            </w:pPr>
            <w:r w:rsidRPr="003A5CC1">
              <w:rPr>
                <w:b/>
                <w:sz w:val="18"/>
                <w:szCs w:val="18"/>
              </w:rPr>
              <w:t>V</w:t>
            </w:r>
          </w:p>
        </w:tc>
        <w:tc>
          <w:tcPr>
            <w:tcW w:w="4188" w:type="pct"/>
          </w:tcPr>
          <w:p w:rsidR="00E67387" w:rsidRDefault="00E67387" w:rsidP="009C174F">
            <w:pPr>
              <w:pStyle w:val="Default"/>
              <w:jc w:val="both"/>
              <w:rPr>
                <w:sz w:val="18"/>
                <w:szCs w:val="18"/>
              </w:rPr>
            </w:pPr>
            <w:r>
              <w:rPr>
                <w:sz w:val="18"/>
                <w:szCs w:val="18"/>
              </w:rPr>
              <w:t>Solar Refrigeration: absorption based solar refrigeration technologies .photovoltaics: fundamental of photovoltaic conversion, semiconductor materials, photon energy, solar cell, material used in solar cell, polycrystalline &amp; amorphous silicon, current voltage characteristics.</w:t>
            </w:r>
          </w:p>
        </w:tc>
        <w:tc>
          <w:tcPr>
            <w:tcW w:w="521" w:type="pct"/>
          </w:tcPr>
          <w:p w:rsidR="00E67387" w:rsidRDefault="00E67387" w:rsidP="009C174F">
            <w:pPr>
              <w:pStyle w:val="Default"/>
              <w:rPr>
                <w:sz w:val="18"/>
                <w:szCs w:val="18"/>
              </w:rPr>
            </w:pPr>
            <w:r>
              <w:rPr>
                <w:b/>
                <w:bCs/>
                <w:sz w:val="18"/>
                <w:szCs w:val="18"/>
              </w:rPr>
              <w:t xml:space="preserve">6 </w:t>
            </w:r>
          </w:p>
        </w:tc>
      </w:tr>
    </w:tbl>
    <w:p w:rsidR="00E67387" w:rsidRPr="003A5CC1" w:rsidRDefault="00E67387" w:rsidP="00E67387">
      <w:pPr>
        <w:rPr>
          <w:rStyle w:val="Strong"/>
          <w:sz w:val="18"/>
          <w:szCs w:val="18"/>
        </w:rPr>
      </w:pPr>
      <w:r w:rsidRPr="003A5CC1">
        <w:rPr>
          <w:rStyle w:val="Strong"/>
          <w:sz w:val="18"/>
          <w:szCs w:val="18"/>
        </w:rPr>
        <w:t>Reference Books:</w:t>
      </w:r>
    </w:p>
    <w:p w:rsidR="00E67387" w:rsidRPr="003A5CC1" w:rsidRDefault="00E67387" w:rsidP="00E67387">
      <w:pPr>
        <w:numPr>
          <w:ilvl w:val="0"/>
          <w:numId w:val="2"/>
        </w:numPr>
        <w:spacing w:after="0" w:line="240" w:lineRule="auto"/>
        <w:jc w:val="both"/>
        <w:rPr>
          <w:b/>
          <w:iCs/>
          <w:sz w:val="18"/>
          <w:szCs w:val="18"/>
        </w:rPr>
      </w:pPr>
      <w:proofErr w:type="spellStart"/>
      <w:r w:rsidRPr="003A5CC1">
        <w:rPr>
          <w:iCs/>
          <w:sz w:val="18"/>
          <w:szCs w:val="18"/>
        </w:rPr>
        <w:t>Krith</w:t>
      </w:r>
      <w:proofErr w:type="spellEnd"/>
      <w:r w:rsidRPr="003A5CC1">
        <w:rPr>
          <w:iCs/>
          <w:sz w:val="18"/>
          <w:szCs w:val="18"/>
        </w:rPr>
        <w:t xml:space="preserve"> F. and </w:t>
      </w:r>
      <w:proofErr w:type="spellStart"/>
      <w:r w:rsidRPr="003A5CC1">
        <w:rPr>
          <w:iCs/>
          <w:sz w:val="18"/>
          <w:szCs w:val="18"/>
        </w:rPr>
        <w:t>Krelder</w:t>
      </w:r>
      <w:proofErr w:type="spellEnd"/>
      <w:r w:rsidRPr="003A5CC1">
        <w:rPr>
          <w:iCs/>
          <w:sz w:val="18"/>
          <w:szCs w:val="18"/>
        </w:rPr>
        <w:t xml:space="preserve"> J.F., Principles of Solar Engineering</w:t>
      </w:r>
      <w:r w:rsidRPr="003A5CC1">
        <w:rPr>
          <w:b/>
          <w:iCs/>
          <w:sz w:val="18"/>
          <w:szCs w:val="18"/>
        </w:rPr>
        <w:t xml:space="preserve">, </w:t>
      </w:r>
      <w:r w:rsidRPr="003A5CC1">
        <w:rPr>
          <w:iCs/>
          <w:sz w:val="18"/>
          <w:szCs w:val="18"/>
        </w:rPr>
        <w:t xml:space="preserve">McGraw hill </w:t>
      </w:r>
      <w:proofErr w:type="gramStart"/>
      <w:r w:rsidRPr="003A5CC1">
        <w:rPr>
          <w:iCs/>
          <w:sz w:val="18"/>
          <w:szCs w:val="18"/>
        </w:rPr>
        <w:t>book company</w:t>
      </w:r>
      <w:proofErr w:type="gramEnd"/>
      <w:r w:rsidRPr="003A5CC1">
        <w:rPr>
          <w:iCs/>
          <w:sz w:val="18"/>
          <w:szCs w:val="18"/>
        </w:rPr>
        <w:t>, 1978.</w:t>
      </w:r>
    </w:p>
    <w:p w:rsidR="00E67387" w:rsidRPr="003A5CC1" w:rsidRDefault="00E67387" w:rsidP="00E67387">
      <w:pPr>
        <w:numPr>
          <w:ilvl w:val="0"/>
          <w:numId w:val="2"/>
        </w:numPr>
        <w:spacing w:after="0" w:line="240" w:lineRule="auto"/>
        <w:jc w:val="both"/>
        <w:rPr>
          <w:b/>
          <w:iCs/>
          <w:sz w:val="18"/>
          <w:szCs w:val="18"/>
        </w:rPr>
      </w:pPr>
      <w:r w:rsidRPr="003A5CC1">
        <w:rPr>
          <w:iCs/>
          <w:sz w:val="18"/>
          <w:szCs w:val="18"/>
        </w:rPr>
        <w:t xml:space="preserve">John A, </w:t>
      </w:r>
      <w:proofErr w:type="spellStart"/>
      <w:r w:rsidRPr="003A5CC1">
        <w:rPr>
          <w:iCs/>
          <w:sz w:val="18"/>
          <w:szCs w:val="18"/>
        </w:rPr>
        <w:t>Duffie</w:t>
      </w:r>
      <w:proofErr w:type="spellEnd"/>
      <w:r w:rsidRPr="003A5CC1">
        <w:rPr>
          <w:iCs/>
          <w:sz w:val="18"/>
          <w:szCs w:val="18"/>
        </w:rPr>
        <w:t xml:space="preserve">, William A. </w:t>
      </w:r>
      <w:proofErr w:type="gramStart"/>
      <w:r w:rsidRPr="003A5CC1">
        <w:rPr>
          <w:iCs/>
          <w:sz w:val="18"/>
          <w:szCs w:val="18"/>
        </w:rPr>
        <w:t>Beckman ;</w:t>
      </w:r>
      <w:proofErr w:type="gramEnd"/>
      <w:r w:rsidRPr="003A5CC1">
        <w:rPr>
          <w:iCs/>
          <w:sz w:val="18"/>
          <w:szCs w:val="18"/>
        </w:rPr>
        <w:t xml:space="preserve"> Solar Engineering of thermal processes, , John Wiley and Sons, 1991.</w:t>
      </w:r>
    </w:p>
    <w:p w:rsidR="00E67387" w:rsidRPr="003A5CC1" w:rsidRDefault="00E67387" w:rsidP="00E67387">
      <w:pPr>
        <w:numPr>
          <w:ilvl w:val="0"/>
          <w:numId w:val="2"/>
        </w:numPr>
        <w:spacing w:after="0" w:line="240" w:lineRule="auto"/>
        <w:jc w:val="both"/>
        <w:rPr>
          <w:b/>
          <w:iCs/>
          <w:sz w:val="18"/>
          <w:szCs w:val="18"/>
        </w:rPr>
      </w:pPr>
      <w:proofErr w:type="spellStart"/>
      <w:proofErr w:type="gramStart"/>
      <w:r w:rsidRPr="003A5CC1">
        <w:rPr>
          <w:iCs/>
          <w:sz w:val="18"/>
          <w:szCs w:val="18"/>
        </w:rPr>
        <w:t>Garg</w:t>
      </w:r>
      <w:proofErr w:type="spellEnd"/>
      <w:r w:rsidRPr="003A5CC1">
        <w:rPr>
          <w:iCs/>
          <w:sz w:val="18"/>
          <w:szCs w:val="18"/>
        </w:rPr>
        <w:t xml:space="preserve">  H.P</w:t>
      </w:r>
      <w:proofErr w:type="gramEnd"/>
      <w:r w:rsidRPr="003A5CC1">
        <w:rPr>
          <w:iCs/>
          <w:sz w:val="18"/>
          <w:szCs w:val="18"/>
        </w:rPr>
        <w:t xml:space="preserve">. and </w:t>
      </w:r>
      <w:proofErr w:type="spellStart"/>
      <w:r w:rsidRPr="003A5CC1">
        <w:rPr>
          <w:iCs/>
          <w:sz w:val="18"/>
          <w:szCs w:val="18"/>
        </w:rPr>
        <w:t>Prakash</w:t>
      </w:r>
      <w:proofErr w:type="spellEnd"/>
      <w:r w:rsidRPr="003A5CC1">
        <w:rPr>
          <w:iCs/>
          <w:sz w:val="18"/>
          <w:szCs w:val="18"/>
        </w:rPr>
        <w:t xml:space="preserve"> J., Solar energy fundamentals and application, TATA McGraw Hill Publishing company limited, </w:t>
      </w:r>
      <w:smartTag w:uri="urn:schemas-microsoft-com:office:smarttags" w:element="place">
        <w:smartTag w:uri="urn:schemas-microsoft-com:office:smarttags" w:element="City">
          <w:r w:rsidRPr="003A5CC1">
            <w:rPr>
              <w:iCs/>
              <w:sz w:val="18"/>
              <w:szCs w:val="18"/>
            </w:rPr>
            <w:t>New Delhi</w:t>
          </w:r>
        </w:smartTag>
      </w:smartTag>
      <w:r w:rsidRPr="003A5CC1">
        <w:rPr>
          <w:iCs/>
          <w:sz w:val="18"/>
          <w:szCs w:val="18"/>
        </w:rPr>
        <w:t>, 2000.</w:t>
      </w:r>
    </w:p>
    <w:p w:rsidR="00E67387" w:rsidRPr="003A5CC1" w:rsidRDefault="00E67387" w:rsidP="00E67387">
      <w:pPr>
        <w:numPr>
          <w:ilvl w:val="0"/>
          <w:numId w:val="2"/>
        </w:numPr>
        <w:spacing w:after="0" w:line="240" w:lineRule="auto"/>
        <w:rPr>
          <w:sz w:val="18"/>
          <w:szCs w:val="18"/>
        </w:rPr>
      </w:pPr>
      <w:proofErr w:type="spellStart"/>
      <w:r w:rsidRPr="003A5CC1">
        <w:rPr>
          <w:iCs/>
          <w:sz w:val="18"/>
          <w:szCs w:val="18"/>
        </w:rPr>
        <w:t>Sukhatme</w:t>
      </w:r>
      <w:proofErr w:type="spellEnd"/>
      <w:r w:rsidRPr="003A5CC1">
        <w:rPr>
          <w:iCs/>
          <w:sz w:val="18"/>
          <w:szCs w:val="18"/>
        </w:rPr>
        <w:t xml:space="preserve"> S.P., Solar Energy Principle of thermal collection and storage, TATA McGraw Hill Publishing company limited, </w:t>
      </w:r>
      <w:smartTag w:uri="urn:schemas-microsoft-com:office:smarttags" w:element="place">
        <w:smartTag w:uri="urn:schemas-microsoft-com:office:smarttags" w:element="City">
          <w:r w:rsidRPr="003A5CC1">
            <w:rPr>
              <w:iCs/>
              <w:sz w:val="18"/>
              <w:szCs w:val="18"/>
            </w:rPr>
            <w:t>New Delhi</w:t>
          </w:r>
        </w:smartTag>
      </w:smartTag>
      <w:r w:rsidRPr="003A5CC1">
        <w:rPr>
          <w:iCs/>
          <w:sz w:val="18"/>
          <w:szCs w:val="18"/>
        </w:rPr>
        <w:t>, 1996</w:t>
      </w:r>
    </w:p>
    <w:p w:rsidR="00E67387" w:rsidRDefault="00E67387" w:rsidP="00E67387">
      <w:pPr>
        <w:rPr>
          <w:b/>
          <w:sz w:val="18"/>
          <w:szCs w:val="18"/>
        </w:rPr>
      </w:pPr>
    </w:p>
    <w:p w:rsidR="00E67387" w:rsidRPr="003A5CC1" w:rsidRDefault="00E67387" w:rsidP="00E67387">
      <w:pPr>
        <w:rPr>
          <w:sz w:val="18"/>
          <w:szCs w:val="18"/>
        </w:rPr>
      </w:pPr>
      <w:r w:rsidRPr="003A5CC1">
        <w:rPr>
          <w:b/>
          <w:sz w:val="18"/>
          <w:szCs w:val="18"/>
        </w:rPr>
        <w:t>ME 506</w:t>
      </w:r>
      <w:r w:rsidRPr="003A5CC1">
        <w:rPr>
          <w:b/>
          <w:sz w:val="18"/>
          <w:szCs w:val="18"/>
        </w:rPr>
        <w:tab/>
      </w:r>
      <w:r w:rsidRPr="003A5CC1">
        <w:rPr>
          <w:b/>
          <w:sz w:val="18"/>
          <w:szCs w:val="18"/>
        </w:rPr>
        <w:tab/>
        <w:t xml:space="preserve"> POLLUTION CONTROL TECHNOLOGIES                    C (L, T, P) = </w:t>
      </w:r>
      <w:r>
        <w:rPr>
          <w:b/>
          <w:sz w:val="18"/>
          <w:szCs w:val="18"/>
        </w:rPr>
        <w:t>3</w:t>
      </w:r>
      <w:r w:rsidRPr="003A5CC1">
        <w:rPr>
          <w:b/>
          <w:sz w:val="18"/>
          <w:szCs w:val="18"/>
        </w:rPr>
        <w:t>(3, 0, 0)</w:t>
      </w:r>
      <w:r w:rsidRPr="003A5CC1">
        <w:rPr>
          <w:b/>
          <w:bCs/>
          <w:sz w:val="18"/>
          <w:szCs w:val="18"/>
        </w:rPr>
        <w:t xml:space="preserve"> </w:t>
      </w:r>
    </w:p>
    <w:tbl>
      <w:tblPr>
        <w:tblStyle w:val="TableGrid"/>
        <w:tblW w:w="5000" w:type="pct"/>
        <w:tblLook w:val="01E0"/>
      </w:tblPr>
      <w:tblGrid>
        <w:gridCol w:w="925"/>
        <w:gridCol w:w="7318"/>
        <w:gridCol w:w="1333"/>
      </w:tblGrid>
      <w:tr w:rsidR="00E67387" w:rsidRPr="003A5CC1" w:rsidTr="009C174F">
        <w:tc>
          <w:tcPr>
            <w:tcW w:w="483" w:type="pct"/>
          </w:tcPr>
          <w:p w:rsidR="00E67387" w:rsidRPr="003A5CC1" w:rsidRDefault="00E67387" w:rsidP="009C174F">
            <w:pPr>
              <w:rPr>
                <w:b/>
                <w:sz w:val="18"/>
                <w:szCs w:val="18"/>
              </w:rPr>
            </w:pPr>
            <w:r w:rsidRPr="003A5CC1">
              <w:rPr>
                <w:b/>
                <w:sz w:val="18"/>
                <w:szCs w:val="18"/>
              </w:rPr>
              <w:t>Unit</w:t>
            </w:r>
          </w:p>
        </w:tc>
        <w:tc>
          <w:tcPr>
            <w:tcW w:w="3821" w:type="pct"/>
          </w:tcPr>
          <w:p w:rsidR="00E67387" w:rsidRPr="003A5CC1" w:rsidRDefault="00E67387" w:rsidP="009C174F">
            <w:pPr>
              <w:jc w:val="center"/>
              <w:rPr>
                <w:b/>
                <w:sz w:val="18"/>
                <w:szCs w:val="18"/>
              </w:rPr>
            </w:pPr>
            <w:r w:rsidRPr="003A5CC1">
              <w:rPr>
                <w:b/>
                <w:sz w:val="18"/>
                <w:szCs w:val="18"/>
              </w:rPr>
              <w:t>Course Contents</w:t>
            </w:r>
          </w:p>
        </w:tc>
        <w:tc>
          <w:tcPr>
            <w:tcW w:w="696" w:type="pct"/>
          </w:tcPr>
          <w:p w:rsidR="00E67387" w:rsidRPr="003A5CC1" w:rsidRDefault="00E67387" w:rsidP="009C174F">
            <w:pPr>
              <w:rPr>
                <w:b/>
                <w:sz w:val="18"/>
                <w:szCs w:val="18"/>
              </w:rPr>
            </w:pPr>
            <w:r w:rsidRPr="003A5CC1">
              <w:rPr>
                <w:b/>
                <w:sz w:val="18"/>
                <w:szCs w:val="18"/>
              </w:rPr>
              <w:t>Total Contact Hrs.</w:t>
            </w:r>
            <w:r>
              <w:rPr>
                <w:b/>
                <w:sz w:val="18"/>
                <w:szCs w:val="18"/>
              </w:rPr>
              <w:t xml:space="preserve"> 30</w:t>
            </w:r>
          </w:p>
        </w:tc>
      </w:tr>
      <w:tr w:rsidR="00E67387" w:rsidRPr="003A5CC1" w:rsidTr="009C174F">
        <w:tc>
          <w:tcPr>
            <w:tcW w:w="483" w:type="pct"/>
          </w:tcPr>
          <w:p w:rsidR="00E67387" w:rsidRPr="003A5CC1" w:rsidRDefault="00E67387" w:rsidP="009C174F">
            <w:pPr>
              <w:jc w:val="center"/>
              <w:rPr>
                <w:b/>
                <w:sz w:val="18"/>
                <w:szCs w:val="18"/>
              </w:rPr>
            </w:pPr>
            <w:r w:rsidRPr="003A5CC1">
              <w:rPr>
                <w:b/>
                <w:sz w:val="18"/>
                <w:szCs w:val="18"/>
              </w:rPr>
              <w:t>I</w:t>
            </w:r>
          </w:p>
        </w:tc>
        <w:tc>
          <w:tcPr>
            <w:tcW w:w="3821" w:type="pct"/>
          </w:tcPr>
          <w:p w:rsidR="00E67387" w:rsidRPr="003A5CC1" w:rsidRDefault="00E67387" w:rsidP="009C174F">
            <w:pPr>
              <w:rPr>
                <w:sz w:val="18"/>
                <w:szCs w:val="18"/>
              </w:rPr>
            </w:pPr>
            <w:r w:rsidRPr="003A5CC1">
              <w:rPr>
                <w:sz w:val="18"/>
                <w:szCs w:val="18"/>
              </w:rPr>
              <w:t>Introduction: Introduction to air pollution, classification of pollutants, their effects, impact of environment on human</w:t>
            </w:r>
          </w:p>
        </w:tc>
        <w:tc>
          <w:tcPr>
            <w:tcW w:w="696" w:type="pct"/>
            <w:vAlign w:val="center"/>
          </w:tcPr>
          <w:p w:rsidR="00E67387" w:rsidRPr="003A5CC1" w:rsidRDefault="00E67387" w:rsidP="009C174F">
            <w:pPr>
              <w:jc w:val="center"/>
              <w:rPr>
                <w:b/>
                <w:sz w:val="18"/>
                <w:szCs w:val="18"/>
              </w:rPr>
            </w:pPr>
            <w:r w:rsidRPr="003A5CC1">
              <w:rPr>
                <w:b/>
                <w:sz w:val="18"/>
                <w:szCs w:val="18"/>
              </w:rPr>
              <w:t>6</w:t>
            </w:r>
          </w:p>
        </w:tc>
      </w:tr>
      <w:tr w:rsidR="00E67387" w:rsidRPr="003A5CC1" w:rsidTr="009C174F">
        <w:tc>
          <w:tcPr>
            <w:tcW w:w="483" w:type="pct"/>
          </w:tcPr>
          <w:p w:rsidR="00E67387" w:rsidRPr="003A5CC1" w:rsidRDefault="00E67387" w:rsidP="009C174F">
            <w:pPr>
              <w:jc w:val="center"/>
              <w:rPr>
                <w:b/>
                <w:sz w:val="18"/>
                <w:szCs w:val="18"/>
              </w:rPr>
            </w:pPr>
            <w:r w:rsidRPr="003A5CC1">
              <w:rPr>
                <w:b/>
                <w:sz w:val="18"/>
                <w:szCs w:val="18"/>
              </w:rPr>
              <w:t>II</w:t>
            </w:r>
          </w:p>
        </w:tc>
        <w:tc>
          <w:tcPr>
            <w:tcW w:w="3821" w:type="pct"/>
          </w:tcPr>
          <w:p w:rsidR="00E67387" w:rsidRPr="003A5CC1" w:rsidRDefault="00E67387" w:rsidP="009C174F">
            <w:pPr>
              <w:rPr>
                <w:sz w:val="18"/>
                <w:szCs w:val="18"/>
              </w:rPr>
            </w:pPr>
            <w:r w:rsidRPr="003A5CC1">
              <w:rPr>
                <w:sz w:val="18"/>
                <w:szCs w:val="18"/>
              </w:rPr>
              <w:t xml:space="preserve">Air Pollution Sources: </w:t>
            </w:r>
            <w:smartTag w:uri="urn:schemas-microsoft-com:office:smarttags" w:element="place">
              <w:smartTag w:uri="urn:schemas-microsoft-com:office:smarttags" w:element="City">
                <w:r w:rsidRPr="003A5CC1">
                  <w:rPr>
                    <w:sz w:val="18"/>
                    <w:szCs w:val="18"/>
                  </w:rPr>
                  <w:t>Mobile</w:t>
                </w:r>
              </w:smartTag>
            </w:smartTag>
            <w:r w:rsidRPr="003A5CC1">
              <w:rPr>
                <w:sz w:val="18"/>
                <w:szCs w:val="18"/>
              </w:rPr>
              <w:t xml:space="preserve"> and stationary sources, types of plume dispersion mechanisms, air quality measurement concepts</w:t>
            </w:r>
          </w:p>
        </w:tc>
        <w:tc>
          <w:tcPr>
            <w:tcW w:w="696" w:type="pct"/>
            <w:vAlign w:val="center"/>
          </w:tcPr>
          <w:p w:rsidR="00E67387" w:rsidRPr="003A5CC1" w:rsidRDefault="00E67387" w:rsidP="009C174F">
            <w:pPr>
              <w:jc w:val="center"/>
              <w:rPr>
                <w:b/>
                <w:sz w:val="18"/>
                <w:szCs w:val="18"/>
              </w:rPr>
            </w:pPr>
            <w:r w:rsidRPr="003A5CC1">
              <w:rPr>
                <w:b/>
                <w:sz w:val="18"/>
                <w:szCs w:val="18"/>
              </w:rPr>
              <w:t>6</w:t>
            </w:r>
          </w:p>
        </w:tc>
      </w:tr>
      <w:tr w:rsidR="00E67387" w:rsidRPr="003A5CC1" w:rsidTr="009C174F">
        <w:tc>
          <w:tcPr>
            <w:tcW w:w="483" w:type="pct"/>
          </w:tcPr>
          <w:p w:rsidR="00E67387" w:rsidRPr="003A5CC1" w:rsidRDefault="00E67387" w:rsidP="009C174F">
            <w:pPr>
              <w:jc w:val="center"/>
              <w:rPr>
                <w:b/>
                <w:sz w:val="18"/>
                <w:szCs w:val="18"/>
              </w:rPr>
            </w:pPr>
            <w:r w:rsidRPr="003A5CC1">
              <w:rPr>
                <w:b/>
                <w:sz w:val="18"/>
                <w:szCs w:val="18"/>
              </w:rPr>
              <w:t>III</w:t>
            </w:r>
          </w:p>
        </w:tc>
        <w:tc>
          <w:tcPr>
            <w:tcW w:w="3821" w:type="pct"/>
          </w:tcPr>
          <w:p w:rsidR="00E67387" w:rsidRPr="003A5CC1" w:rsidRDefault="00E67387" w:rsidP="009C174F">
            <w:pPr>
              <w:jc w:val="both"/>
              <w:rPr>
                <w:sz w:val="18"/>
                <w:szCs w:val="18"/>
              </w:rPr>
            </w:pPr>
            <w:r w:rsidRPr="003A5CC1">
              <w:rPr>
                <w:sz w:val="18"/>
                <w:szCs w:val="18"/>
              </w:rPr>
              <w:t xml:space="preserve">Control devices for particulate contaminants: gravitational settlement, centrifugal and wet collectors, fabric filters, </w:t>
            </w:r>
            <w:proofErr w:type="spellStart"/>
            <w:r w:rsidRPr="003A5CC1">
              <w:rPr>
                <w:sz w:val="18"/>
                <w:szCs w:val="18"/>
              </w:rPr>
              <w:t>cyclon</w:t>
            </w:r>
            <w:proofErr w:type="spellEnd"/>
            <w:r w:rsidRPr="003A5CC1">
              <w:rPr>
                <w:sz w:val="18"/>
                <w:szCs w:val="18"/>
              </w:rPr>
              <w:t xml:space="preserve"> separators, electrostatic precipitators</w:t>
            </w:r>
          </w:p>
          <w:p w:rsidR="00E67387" w:rsidRPr="003A5CC1" w:rsidRDefault="00E67387" w:rsidP="009C174F">
            <w:pPr>
              <w:rPr>
                <w:sz w:val="18"/>
                <w:szCs w:val="18"/>
              </w:rPr>
            </w:pPr>
            <w:r w:rsidRPr="003A5CC1">
              <w:rPr>
                <w:sz w:val="18"/>
                <w:szCs w:val="18"/>
              </w:rPr>
              <w:t>Control devices for gaseous contaminants from stationary sources: adsorption, adsorption, condensation, combustion based pollution control systems</w:t>
            </w:r>
          </w:p>
        </w:tc>
        <w:tc>
          <w:tcPr>
            <w:tcW w:w="696" w:type="pct"/>
            <w:vAlign w:val="center"/>
          </w:tcPr>
          <w:p w:rsidR="00E67387" w:rsidRPr="003A5CC1" w:rsidRDefault="00E67387" w:rsidP="009C174F">
            <w:pPr>
              <w:jc w:val="center"/>
              <w:rPr>
                <w:b/>
                <w:sz w:val="18"/>
                <w:szCs w:val="18"/>
              </w:rPr>
            </w:pPr>
            <w:r w:rsidRPr="003A5CC1">
              <w:rPr>
                <w:b/>
                <w:sz w:val="18"/>
                <w:szCs w:val="18"/>
              </w:rPr>
              <w:t>6</w:t>
            </w:r>
          </w:p>
        </w:tc>
      </w:tr>
      <w:tr w:rsidR="00E67387" w:rsidRPr="003A5CC1" w:rsidTr="009C174F">
        <w:tc>
          <w:tcPr>
            <w:tcW w:w="483" w:type="pct"/>
          </w:tcPr>
          <w:p w:rsidR="00E67387" w:rsidRPr="003A5CC1" w:rsidRDefault="00E67387" w:rsidP="009C174F">
            <w:pPr>
              <w:jc w:val="center"/>
              <w:rPr>
                <w:b/>
                <w:sz w:val="18"/>
                <w:szCs w:val="18"/>
              </w:rPr>
            </w:pPr>
            <w:r w:rsidRPr="003A5CC1">
              <w:rPr>
                <w:b/>
                <w:sz w:val="18"/>
                <w:szCs w:val="18"/>
              </w:rPr>
              <w:t>IV</w:t>
            </w:r>
          </w:p>
        </w:tc>
        <w:tc>
          <w:tcPr>
            <w:tcW w:w="3821" w:type="pct"/>
          </w:tcPr>
          <w:p w:rsidR="00E67387" w:rsidRPr="003A5CC1" w:rsidRDefault="00E67387" w:rsidP="009C174F">
            <w:pPr>
              <w:rPr>
                <w:sz w:val="18"/>
                <w:szCs w:val="18"/>
              </w:rPr>
            </w:pPr>
            <w:r w:rsidRPr="003A5CC1">
              <w:rPr>
                <w:sz w:val="18"/>
                <w:szCs w:val="18"/>
              </w:rPr>
              <w:t>Automotive Emission control: Types and construction of catalytic converters, emission control through operating parameters and engine design, alternative fuels for emission reduction</w:t>
            </w:r>
          </w:p>
        </w:tc>
        <w:tc>
          <w:tcPr>
            <w:tcW w:w="696" w:type="pct"/>
            <w:vAlign w:val="center"/>
          </w:tcPr>
          <w:p w:rsidR="00E67387" w:rsidRPr="003A5CC1" w:rsidRDefault="00E67387" w:rsidP="009C174F">
            <w:pPr>
              <w:jc w:val="center"/>
              <w:rPr>
                <w:b/>
                <w:sz w:val="18"/>
                <w:szCs w:val="18"/>
              </w:rPr>
            </w:pPr>
            <w:r w:rsidRPr="003A5CC1">
              <w:rPr>
                <w:b/>
                <w:sz w:val="18"/>
                <w:szCs w:val="18"/>
              </w:rPr>
              <w:t>6</w:t>
            </w:r>
          </w:p>
        </w:tc>
      </w:tr>
      <w:tr w:rsidR="00E67387" w:rsidRPr="003A5CC1" w:rsidTr="009C174F">
        <w:tc>
          <w:tcPr>
            <w:tcW w:w="483" w:type="pct"/>
          </w:tcPr>
          <w:p w:rsidR="00E67387" w:rsidRPr="003A5CC1" w:rsidRDefault="00E67387" w:rsidP="009C174F">
            <w:pPr>
              <w:jc w:val="center"/>
              <w:rPr>
                <w:b/>
                <w:sz w:val="18"/>
                <w:szCs w:val="18"/>
              </w:rPr>
            </w:pPr>
            <w:r w:rsidRPr="003A5CC1">
              <w:rPr>
                <w:b/>
                <w:sz w:val="18"/>
                <w:szCs w:val="18"/>
              </w:rPr>
              <w:t>V</w:t>
            </w:r>
          </w:p>
        </w:tc>
        <w:tc>
          <w:tcPr>
            <w:tcW w:w="3821" w:type="pct"/>
          </w:tcPr>
          <w:p w:rsidR="00E67387" w:rsidRPr="003A5CC1" w:rsidRDefault="00E67387" w:rsidP="009C174F">
            <w:pPr>
              <w:rPr>
                <w:sz w:val="18"/>
                <w:szCs w:val="18"/>
              </w:rPr>
            </w:pPr>
            <w:r w:rsidRPr="003A5CC1">
              <w:rPr>
                <w:sz w:val="18"/>
                <w:szCs w:val="18"/>
              </w:rPr>
              <w:t>Laws and regulations: National and international standards for mobile and stationary sources of air pollution</w:t>
            </w:r>
          </w:p>
        </w:tc>
        <w:tc>
          <w:tcPr>
            <w:tcW w:w="696" w:type="pct"/>
            <w:vAlign w:val="center"/>
          </w:tcPr>
          <w:p w:rsidR="00E67387" w:rsidRPr="003A5CC1" w:rsidRDefault="00E67387" w:rsidP="009C174F">
            <w:pPr>
              <w:jc w:val="center"/>
              <w:rPr>
                <w:b/>
                <w:sz w:val="18"/>
                <w:szCs w:val="18"/>
              </w:rPr>
            </w:pPr>
            <w:r w:rsidRPr="003A5CC1">
              <w:rPr>
                <w:b/>
                <w:sz w:val="18"/>
                <w:szCs w:val="18"/>
              </w:rPr>
              <w:t>6</w:t>
            </w:r>
          </w:p>
        </w:tc>
      </w:tr>
    </w:tbl>
    <w:p w:rsidR="00E67387" w:rsidRPr="003A5CC1" w:rsidRDefault="00E67387" w:rsidP="00E67387">
      <w:pPr>
        <w:rPr>
          <w:rStyle w:val="Strong"/>
          <w:sz w:val="18"/>
          <w:szCs w:val="18"/>
        </w:rPr>
      </w:pPr>
      <w:r w:rsidRPr="003A5CC1">
        <w:rPr>
          <w:rStyle w:val="Strong"/>
          <w:sz w:val="18"/>
          <w:szCs w:val="18"/>
        </w:rPr>
        <w:t>Reference Books:</w:t>
      </w:r>
    </w:p>
    <w:p w:rsidR="00E67387" w:rsidRPr="003A5CC1" w:rsidRDefault="00E67387" w:rsidP="00E67387">
      <w:pPr>
        <w:pStyle w:val="BodyText"/>
        <w:numPr>
          <w:ilvl w:val="0"/>
          <w:numId w:val="7"/>
        </w:numPr>
        <w:spacing w:after="0"/>
        <w:jc w:val="both"/>
        <w:rPr>
          <w:iCs/>
          <w:sz w:val="18"/>
          <w:szCs w:val="18"/>
        </w:rPr>
      </w:pPr>
      <w:r w:rsidRPr="003A5CC1">
        <w:rPr>
          <w:iCs/>
          <w:sz w:val="18"/>
          <w:szCs w:val="18"/>
        </w:rPr>
        <w:t xml:space="preserve">Howard S. </w:t>
      </w:r>
      <w:proofErr w:type="spellStart"/>
      <w:r w:rsidRPr="003A5CC1">
        <w:rPr>
          <w:iCs/>
          <w:sz w:val="18"/>
          <w:szCs w:val="18"/>
        </w:rPr>
        <w:t>Peavy</w:t>
      </w:r>
      <w:proofErr w:type="spellEnd"/>
      <w:r w:rsidRPr="003A5CC1">
        <w:rPr>
          <w:iCs/>
          <w:sz w:val="18"/>
          <w:szCs w:val="18"/>
        </w:rPr>
        <w:t>, Donald Rowe; Environmental Engineering; Tata Mc-</w:t>
      </w:r>
      <w:proofErr w:type="spellStart"/>
      <w:r w:rsidRPr="003A5CC1">
        <w:rPr>
          <w:iCs/>
          <w:sz w:val="18"/>
          <w:szCs w:val="18"/>
        </w:rPr>
        <w:t>Graw</w:t>
      </w:r>
      <w:proofErr w:type="spellEnd"/>
      <w:r w:rsidRPr="003A5CC1">
        <w:rPr>
          <w:iCs/>
          <w:sz w:val="18"/>
          <w:szCs w:val="18"/>
        </w:rPr>
        <w:t xml:space="preserve"> Hill, 1989. </w:t>
      </w:r>
    </w:p>
    <w:p w:rsidR="00E67387" w:rsidRPr="003A5CC1" w:rsidRDefault="00E67387" w:rsidP="00E67387">
      <w:pPr>
        <w:jc w:val="both"/>
        <w:rPr>
          <w:b/>
          <w:sz w:val="18"/>
          <w:szCs w:val="18"/>
        </w:rPr>
      </w:pPr>
    </w:p>
    <w:p w:rsidR="00E67387" w:rsidRPr="003A5CC1" w:rsidRDefault="00E67387" w:rsidP="00E67387">
      <w:pPr>
        <w:rPr>
          <w:b/>
          <w:bCs/>
          <w:sz w:val="18"/>
          <w:szCs w:val="18"/>
        </w:rPr>
      </w:pPr>
      <w:r w:rsidRPr="003A5CC1">
        <w:rPr>
          <w:b/>
          <w:sz w:val="18"/>
          <w:szCs w:val="18"/>
        </w:rPr>
        <w:t>ME 507</w:t>
      </w:r>
      <w:r w:rsidRPr="003A5CC1">
        <w:rPr>
          <w:b/>
          <w:sz w:val="18"/>
          <w:szCs w:val="18"/>
        </w:rPr>
        <w:tab/>
        <w:t xml:space="preserve">             MODELING &amp; PLANNING OF ENERGY SYSTEM       C (L, T, P) = </w:t>
      </w:r>
      <w:r>
        <w:rPr>
          <w:b/>
          <w:sz w:val="18"/>
          <w:szCs w:val="18"/>
        </w:rPr>
        <w:t>3</w:t>
      </w:r>
      <w:r w:rsidRPr="003A5CC1">
        <w:rPr>
          <w:b/>
          <w:sz w:val="18"/>
          <w:szCs w:val="18"/>
        </w:rPr>
        <w:t>(3, 0, 0)</w:t>
      </w:r>
      <w:r w:rsidRPr="003A5CC1">
        <w:rPr>
          <w:b/>
          <w:bCs/>
          <w:sz w:val="18"/>
          <w:szCs w:val="18"/>
        </w:rPr>
        <w:t xml:space="preserve"> </w:t>
      </w:r>
    </w:p>
    <w:tbl>
      <w:tblPr>
        <w:tblStyle w:val="TableGrid"/>
        <w:tblW w:w="0" w:type="auto"/>
        <w:tblLook w:val="01E0"/>
      </w:tblPr>
      <w:tblGrid>
        <w:gridCol w:w="557"/>
        <w:gridCol w:w="7951"/>
        <w:gridCol w:w="1068"/>
      </w:tblGrid>
      <w:tr w:rsidR="00E67387" w:rsidRPr="003A5CC1" w:rsidTr="009C174F">
        <w:tc>
          <w:tcPr>
            <w:tcW w:w="0" w:type="auto"/>
          </w:tcPr>
          <w:p w:rsidR="00E67387" w:rsidRPr="003A5CC1" w:rsidRDefault="00E67387" w:rsidP="009C174F">
            <w:pPr>
              <w:rPr>
                <w:b/>
                <w:sz w:val="18"/>
                <w:szCs w:val="18"/>
              </w:rPr>
            </w:pPr>
            <w:r w:rsidRPr="003A5CC1">
              <w:rPr>
                <w:b/>
                <w:sz w:val="18"/>
                <w:szCs w:val="18"/>
              </w:rPr>
              <w:t>Unit</w:t>
            </w:r>
          </w:p>
        </w:tc>
        <w:tc>
          <w:tcPr>
            <w:tcW w:w="0" w:type="auto"/>
          </w:tcPr>
          <w:p w:rsidR="00E67387" w:rsidRPr="003A5CC1" w:rsidRDefault="00E67387" w:rsidP="009C174F">
            <w:pPr>
              <w:jc w:val="center"/>
              <w:rPr>
                <w:b/>
                <w:sz w:val="18"/>
                <w:szCs w:val="18"/>
              </w:rPr>
            </w:pPr>
            <w:r w:rsidRPr="003A5CC1">
              <w:rPr>
                <w:b/>
                <w:sz w:val="18"/>
                <w:szCs w:val="18"/>
              </w:rPr>
              <w:t>Course Contents</w:t>
            </w:r>
          </w:p>
        </w:tc>
        <w:tc>
          <w:tcPr>
            <w:tcW w:w="0" w:type="auto"/>
          </w:tcPr>
          <w:p w:rsidR="00E67387" w:rsidRPr="003A5CC1" w:rsidRDefault="00E67387" w:rsidP="009C174F">
            <w:pPr>
              <w:rPr>
                <w:b/>
                <w:sz w:val="18"/>
                <w:szCs w:val="18"/>
              </w:rPr>
            </w:pPr>
            <w:r w:rsidRPr="003A5CC1">
              <w:rPr>
                <w:b/>
                <w:sz w:val="18"/>
                <w:szCs w:val="18"/>
              </w:rPr>
              <w:t>Total Contact Hrs.</w:t>
            </w:r>
            <w:r>
              <w:rPr>
                <w:b/>
                <w:sz w:val="18"/>
                <w:szCs w:val="18"/>
              </w:rPr>
              <w:t xml:space="preserve"> 30</w:t>
            </w:r>
          </w:p>
        </w:tc>
      </w:tr>
      <w:tr w:rsidR="00E67387" w:rsidRPr="003A5CC1" w:rsidTr="009C174F">
        <w:tc>
          <w:tcPr>
            <w:tcW w:w="0" w:type="auto"/>
          </w:tcPr>
          <w:p w:rsidR="00E67387" w:rsidRPr="003A5CC1" w:rsidRDefault="00E67387" w:rsidP="009C174F">
            <w:pPr>
              <w:jc w:val="center"/>
              <w:rPr>
                <w:b/>
                <w:sz w:val="18"/>
                <w:szCs w:val="18"/>
              </w:rPr>
            </w:pPr>
            <w:r w:rsidRPr="003A5CC1">
              <w:rPr>
                <w:b/>
                <w:sz w:val="18"/>
                <w:szCs w:val="18"/>
              </w:rPr>
              <w:t>I</w:t>
            </w:r>
          </w:p>
        </w:tc>
        <w:tc>
          <w:tcPr>
            <w:tcW w:w="0" w:type="auto"/>
          </w:tcPr>
          <w:p w:rsidR="00E67387" w:rsidRPr="00E52DBF" w:rsidRDefault="00E67387" w:rsidP="009C174F">
            <w:pPr>
              <w:pStyle w:val="BodyText"/>
              <w:rPr>
                <w:sz w:val="18"/>
                <w:szCs w:val="18"/>
              </w:rPr>
            </w:pPr>
            <w:r w:rsidRPr="00E52DBF">
              <w:rPr>
                <w:sz w:val="18"/>
                <w:szCs w:val="18"/>
              </w:rPr>
              <w:t>Introduction: Energy policy analysis; need for energy modeling; classification of energy models; types of computer based tools for energy planning; national and rural energy planning; sect oral energy planning.</w:t>
            </w:r>
          </w:p>
        </w:tc>
        <w:tc>
          <w:tcPr>
            <w:tcW w:w="0" w:type="auto"/>
            <w:vAlign w:val="center"/>
          </w:tcPr>
          <w:p w:rsidR="00E67387" w:rsidRPr="003A5CC1" w:rsidRDefault="00E67387" w:rsidP="009C174F">
            <w:pPr>
              <w:jc w:val="center"/>
              <w:rPr>
                <w:b/>
                <w:sz w:val="18"/>
                <w:szCs w:val="18"/>
              </w:rPr>
            </w:pPr>
            <w:r w:rsidRPr="003A5CC1">
              <w:rPr>
                <w:b/>
                <w:sz w:val="18"/>
                <w:szCs w:val="18"/>
              </w:rPr>
              <w:t>6</w:t>
            </w:r>
          </w:p>
        </w:tc>
      </w:tr>
      <w:tr w:rsidR="00E67387" w:rsidRPr="003A5CC1" w:rsidTr="009C174F">
        <w:tc>
          <w:tcPr>
            <w:tcW w:w="0" w:type="auto"/>
          </w:tcPr>
          <w:p w:rsidR="00E67387" w:rsidRPr="003A5CC1" w:rsidRDefault="00E67387" w:rsidP="009C174F">
            <w:pPr>
              <w:jc w:val="center"/>
              <w:rPr>
                <w:b/>
                <w:sz w:val="18"/>
                <w:szCs w:val="18"/>
              </w:rPr>
            </w:pPr>
            <w:r w:rsidRPr="003A5CC1">
              <w:rPr>
                <w:b/>
                <w:sz w:val="18"/>
                <w:szCs w:val="18"/>
              </w:rPr>
              <w:t>II</w:t>
            </w:r>
          </w:p>
        </w:tc>
        <w:tc>
          <w:tcPr>
            <w:tcW w:w="0" w:type="auto"/>
          </w:tcPr>
          <w:p w:rsidR="00E67387" w:rsidRPr="00E52DBF" w:rsidRDefault="00E67387" w:rsidP="009C174F">
            <w:pPr>
              <w:rPr>
                <w:sz w:val="18"/>
                <w:szCs w:val="18"/>
              </w:rPr>
            </w:pPr>
            <w:r w:rsidRPr="00E52DBF">
              <w:rPr>
                <w:sz w:val="18"/>
                <w:szCs w:val="18"/>
              </w:rPr>
              <w:t>Input-Output Models: Types and Characteristics of I-O models; use of I-O models; I-O transaction tables; method of estimation and sources of data; mathematical expression on the methodology of construction of I-O tables; case studies. Econometric Models: Statistical estimation techniques; time series; regression analysis; advantages and limitations of econometric models; elastic ties of energy demand; case studies</w:t>
            </w:r>
          </w:p>
        </w:tc>
        <w:tc>
          <w:tcPr>
            <w:tcW w:w="0" w:type="auto"/>
            <w:vAlign w:val="center"/>
          </w:tcPr>
          <w:p w:rsidR="00E67387" w:rsidRPr="003A5CC1" w:rsidRDefault="00E67387" w:rsidP="009C174F">
            <w:pPr>
              <w:jc w:val="center"/>
              <w:rPr>
                <w:b/>
                <w:sz w:val="18"/>
                <w:szCs w:val="18"/>
              </w:rPr>
            </w:pPr>
            <w:r w:rsidRPr="003A5CC1">
              <w:rPr>
                <w:b/>
                <w:sz w:val="18"/>
                <w:szCs w:val="18"/>
              </w:rPr>
              <w:t>6</w:t>
            </w:r>
          </w:p>
        </w:tc>
      </w:tr>
      <w:tr w:rsidR="00E67387" w:rsidRPr="003A5CC1" w:rsidTr="009C174F">
        <w:tc>
          <w:tcPr>
            <w:tcW w:w="0" w:type="auto"/>
          </w:tcPr>
          <w:p w:rsidR="00E67387" w:rsidRPr="003A5CC1" w:rsidRDefault="00E67387" w:rsidP="009C174F">
            <w:pPr>
              <w:jc w:val="center"/>
              <w:rPr>
                <w:b/>
                <w:sz w:val="18"/>
                <w:szCs w:val="18"/>
              </w:rPr>
            </w:pPr>
            <w:r w:rsidRPr="003A5CC1">
              <w:rPr>
                <w:b/>
                <w:sz w:val="18"/>
                <w:szCs w:val="18"/>
              </w:rPr>
              <w:t>III</w:t>
            </w:r>
          </w:p>
        </w:tc>
        <w:tc>
          <w:tcPr>
            <w:tcW w:w="0" w:type="auto"/>
          </w:tcPr>
          <w:p w:rsidR="00E67387" w:rsidRPr="00E52DBF" w:rsidRDefault="00E67387" w:rsidP="009C174F">
            <w:pPr>
              <w:rPr>
                <w:sz w:val="18"/>
                <w:szCs w:val="18"/>
              </w:rPr>
            </w:pPr>
            <w:r w:rsidRPr="00E52DBF">
              <w:rPr>
                <w:sz w:val="18"/>
                <w:szCs w:val="18"/>
              </w:rPr>
              <w:t>Optimization Models: Linear and non-linear optimization models; advantage and limitation of optimization models; case studies of linear optimization models for national and rural energy planning</w:t>
            </w:r>
          </w:p>
        </w:tc>
        <w:tc>
          <w:tcPr>
            <w:tcW w:w="0" w:type="auto"/>
            <w:vAlign w:val="center"/>
          </w:tcPr>
          <w:p w:rsidR="00E67387" w:rsidRPr="003A5CC1" w:rsidRDefault="00E67387" w:rsidP="009C174F">
            <w:pPr>
              <w:jc w:val="center"/>
              <w:rPr>
                <w:b/>
                <w:sz w:val="18"/>
                <w:szCs w:val="18"/>
              </w:rPr>
            </w:pPr>
            <w:r w:rsidRPr="003A5CC1">
              <w:rPr>
                <w:b/>
                <w:sz w:val="18"/>
                <w:szCs w:val="18"/>
              </w:rPr>
              <w:t>6</w:t>
            </w:r>
          </w:p>
        </w:tc>
      </w:tr>
      <w:tr w:rsidR="00E67387" w:rsidRPr="003A5CC1" w:rsidTr="009C174F">
        <w:tc>
          <w:tcPr>
            <w:tcW w:w="0" w:type="auto"/>
          </w:tcPr>
          <w:p w:rsidR="00E67387" w:rsidRPr="003A5CC1" w:rsidRDefault="00E67387" w:rsidP="009C174F">
            <w:pPr>
              <w:jc w:val="center"/>
              <w:rPr>
                <w:b/>
                <w:sz w:val="18"/>
                <w:szCs w:val="18"/>
              </w:rPr>
            </w:pPr>
            <w:r w:rsidRPr="003A5CC1">
              <w:rPr>
                <w:b/>
                <w:sz w:val="18"/>
                <w:szCs w:val="18"/>
              </w:rPr>
              <w:t>IV</w:t>
            </w:r>
          </w:p>
        </w:tc>
        <w:tc>
          <w:tcPr>
            <w:tcW w:w="0" w:type="auto"/>
          </w:tcPr>
          <w:p w:rsidR="00E67387" w:rsidRPr="00E52DBF" w:rsidRDefault="00E67387" w:rsidP="009C174F">
            <w:pPr>
              <w:rPr>
                <w:sz w:val="18"/>
                <w:szCs w:val="18"/>
              </w:rPr>
            </w:pPr>
            <w:r w:rsidRPr="00E52DBF">
              <w:rPr>
                <w:sz w:val="18"/>
                <w:szCs w:val="18"/>
              </w:rPr>
              <w:t>Process Analysis Models: End-use models; process analysis models for industrial, domestic and transport energy conservation; advantage and limitations of process analysis models; case studies</w:t>
            </w:r>
          </w:p>
        </w:tc>
        <w:tc>
          <w:tcPr>
            <w:tcW w:w="0" w:type="auto"/>
            <w:vAlign w:val="center"/>
          </w:tcPr>
          <w:p w:rsidR="00E67387" w:rsidRPr="003A5CC1" w:rsidRDefault="00E67387" w:rsidP="009C174F">
            <w:pPr>
              <w:jc w:val="center"/>
              <w:rPr>
                <w:b/>
                <w:sz w:val="18"/>
                <w:szCs w:val="18"/>
              </w:rPr>
            </w:pPr>
            <w:r w:rsidRPr="003A5CC1">
              <w:rPr>
                <w:b/>
                <w:sz w:val="18"/>
                <w:szCs w:val="18"/>
              </w:rPr>
              <w:t>6</w:t>
            </w:r>
          </w:p>
        </w:tc>
      </w:tr>
      <w:tr w:rsidR="00E67387" w:rsidRPr="003A5CC1" w:rsidTr="009C174F">
        <w:tc>
          <w:tcPr>
            <w:tcW w:w="0" w:type="auto"/>
          </w:tcPr>
          <w:p w:rsidR="00E67387" w:rsidRPr="003A5CC1" w:rsidRDefault="00E67387" w:rsidP="009C174F">
            <w:pPr>
              <w:jc w:val="center"/>
              <w:rPr>
                <w:b/>
                <w:sz w:val="18"/>
                <w:szCs w:val="18"/>
              </w:rPr>
            </w:pPr>
            <w:r w:rsidRPr="003A5CC1">
              <w:rPr>
                <w:b/>
                <w:sz w:val="18"/>
                <w:szCs w:val="18"/>
              </w:rPr>
              <w:t>V</w:t>
            </w:r>
          </w:p>
        </w:tc>
        <w:tc>
          <w:tcPr>
            <w:tcW w:w="0" w:type="auto"/>
          </w:tcPr>
          <w:p w:rsidR="00E67387" w:rsidRPr="00E52DBF" w:rsidRDefault="00E67387" w:rsidP="009C174F">
            <w:pPr>
              <w:rPr>
                <w:sz w:val="18"/>
                <w:szCs w:val="18"/>
              </w:rPr>
            </w:pPr>
            <w:r w:rsidRPr="00E52DBF">
              <w:rPr>
                <w:sz w:val="18"/>
                <w:szCs w:val="18"/>
              </w:rPr>
              <w:t xml:space="preserve">System Dynamic and Other Simulation Models: Concept of closed system; causal loop diagram; flow diagram and system equations; dynamic </w:t>
            </w:r>
            <w:proofErr w:type="spellStart"/>
            <w:r w:rsidRPr="00E52DBF">
              <w:rPr>
                <w:sz w:val="18"/>
                <w:szCs w:val="18"/>
              </w:rPr>
              <w:t>behavior</w:t>
            </w:r>
            <w:proofErr w:type="spellEnd"/>
            <w:r w:rsidRPr="00E52DBF">
              <w:rPr>
                <w:sz w:val="18"/>
                <w:szCs w:val="18"/>
              </w:rPr>
              <w:t xml:space="preserve"> of energy systems; advantages and limitations of simulation models; case studies</w:t>
            </w:r>
          </w:p>
        </w:tc>
        <w:tc>
          <w:tcPr>
            <w:tcW w:w="0" w:type="auto"/>
            <w:vAlign w:val="center"/>
          </w:tcPr>
          <w:p w:rsidR="00E67387" w:rsidRPr="003A5CC1" w:rsidRDefault="00E67387" w:rsidP="009C174F">
            <w:pPr>
              <w:jc w:val="center"/>
              <w:rPr>
                <w:b/>
                <w:sz w:val="18"/>
                <w:szCs w:val="18"/>
              </w:rPr>
            </w:pPr>
            <w:r w:rsidRPr="003A5CC1">
              <w:rPr>
                <w:b/>
                <w:sz w:val="18"/>
                <w:szCs w:val="18"/>
              </w:rPr>
              <w:t>6</w:t>
            </w:r>
          </w:p>
        </w:tc>
      </w:tr>
    </w:tbl>
    <w:p w:rsidR="00E67387" w:rsidRPr="003A5CC1" w:rsidRDefault="00E67387" w:rsidP="00E67387">
      <w:pPr>
        <w:rPr>
          <w:b/>
          <w:sz w:val="18"/>
          <w:szCs w:val="18"/>
        </w:rPr>
      </w:pPr>
      <w:r w:rsidRPr="003A5CC1">
        <w:rPr>
          <w:rStyle w:val="Strong"/>
          <w:sz w:val="18"/>
          <w:szCs w:val="18"/>
        </w:rPr>
        <w:t>Reference Books:</w:t>
      </w:r>
    </w:p>
    <w:p w:rsidR="00E67387" w:rsidRPr="003A5CC1" w:rsidRDefault="00E67387" w:rsidP="00E67387">
      <w:pPr>
        <w:pStyle w:val="BodyText"/>
        <w:numPr>
          <w:ilvl w:val="0"/>
          <w:numId w:val="3"/>
        </w:numPr>
        <w:spacing w:after="0"/>
        <w:jc w:val="both"/>
        <w:rPr>
          <w:iCs/>
          <w:sz w:val="18"/>
          <w:szCs w:val="18"/>
        </w:rPr>
      </w:pPr>
      <w:r w:rsidRPr="003A5CC1">
        <w:rPr>
          <w:iCs/>
          <w:sz w:val="18"/>
          <w:szCs w:val="18"/>
        </w:rPr>
        <w:t xml:space="preserve">Richard de </w:t>
      </w:r>
      <w:proofErr w:type="spellStart"/>
      <w:r w:rsidRPr="003A5CC1">
        <w:rPr>
          <w:iCs/>
          <w:sz w:val="18"/>
          <w:szCs w:val="18"/>
        </w:rPr>
        <w:t>Nenfville</w:t>
      </w:r>
      <w:proofErr w:type="spellEnd"/>
      <w:r w:rsidRPr="003A5CC1">
        <w:rPr>
          <w:iCs/>
          <w:sz w:val="18"/>
          <w:szCs w:val="18"/>
        </w:rPr>
        <w:t xml:space="preserve">, </w:t>
      </w:r>
      <w:proofErr w:type="gramStart"/>
      <w:r w:rsidRPr="003A5CC1">
        <w:rPr>
          <w:iCs/>
          <w:sz w:val="18"/>
          <w:szCs w:val="18"/>
        </w:rPr>
        <w:t>“ Applied</w:t>
      </w:r>
      <w:proofErr w:type="gramEnd"/>
      <w:r w:rsidRPr="003A5CC1">
        <w:rPr>
          <w:iCs/>
          <w:sz w:val="18"/>
          <w:szCs w:val="18"/>
        </w:rPr>
        <w:t xml:space="preserve"> Systems Analysis” Mc </w:t>
      </w:r>
      <w:proofErr w:type="spellStart"/>
      <w:r w:rsidRPr="003A5CC1">
        <w:rPr>
          <w:iCs/>
          <w:sz w:val="18"/>
          <w:szCs w:val="18"/>
        </w:rPr>
        <w:t>Graw</w:t>
      </w:r>
      <w:proofErr w:type="spellEnd"/>
      <w:r w:rsidRPr="003A5CC1">
        <w:rPr>
          <w:iCs/>
          <w:sz w:val="18"/>
          <w:szCs w:val="18"/>
        </w:rPr>
        <w:t xml:space="preserve"> Hill International Eds. 1990.</w:t>
      </w:r>
    </w:p>
    <w:p w:rsidR="00E67387" w:rsidRPr="003A5CC1" w:rsidRDefault="00E67387" w:rsidP="00E67387">
      <w:pPr>
        <w:pStyle w:val="BodyText"/>
        <w:numPr>
          <w:ilvl w:val="0"/>
          <w:numId w:val="3"/>
        </w:numPr>
        <w:spacing w:after="0"/>
        <w:jc w:val="both"/>
        <w:rPr>
          <w:iCs/>
          <w:sz w:val="18"/>
          <w:szCs w:val="18"/>
        </w:rPr>
      </w:pPr>
      <w:r w:rsidRPr="003A5CC1">
        <w:rPr>
          <w:iCs/>
          <w:sz w:val="18"/>
          <w:szCs w:val="18"/>
        </w:rPr>
        <w:lastRenderedPageBreak/>
        <w:t xml:space="preserve">J.P. </w:t>
      </w:r>
      <w:proofErr w:type="spellStart"/>
      <w:r w:rsidRPr="003A5CC1">
        <w:rPr>
          <w:iCs/>
          <w:sz w:val="18"/>
          <w:szCs w:val="18"/>
        </w:rPr>
        <w:t>Weyant</w:t>
      </w:r>
      <w:proofErr w:type="spellEnd"/>
      <w:r w:rsidRPr="003A5CC1">
        <w:rPr>
          <w:iCs/>
          <w:sz w:val="18"/>
          <w:szCs w:val="18"/>
        </w:rPr>
        <w:t xml:space="preserve"> &amp; T. A. </w:t>
      </w:r>
      <w:proofErr w:type="spellStart"/>
      <w:r w:rsidRPr="003A5CC1">
        <w:rPr>
          <w:iCs/>
          <w:sz w:val="18"/>
          <w:szCs w:val="18"/>
        </w:rPr>
        <w:t>Kuczmowski</w:t>
      </w:r>
      <w:proofErr w:type="spellEnd"/>
      <w:r w:rsidRPr="003A5CC1">
        <w:rPr>
          <w:iCs/>
          <w:sz w:val="18"/>
          <w:szCs w:val="18"/>
        </w:rPr>
        <w:t xml:space="preserve"> “Engineering- Economy Modeling: Energy Systems” Energy-The International Issue (Special issue an energy modeling), </w:t>
      </w:r>
      <w:proofErr w:type="spellStart"/>
      <w:r w:rsidRPr="003A5CC1">
        <w:rPr>
          <w:iCs/>
          <w:sz w:val="18"/>
          <w:szCs w:val="18"/>
        </w:rPr>
        <w:t>Pergaman</w:t>
      </w:r>
      <w:proofErr w:type="spellEnd"/>
      <w:r w:rsidRPr="003A5CC1">
        <w:rPr>
          <w:iCs/>
          <w:sz w:val="18"/>
          <w:szCs w:val="18"/>
        </w:rPr>
        <w:t xml:space="preserve"> Press. Vol. 15, No. ¾ PP 145-715, 1990.</w:t>
      </w:r>
    </w:p>
    <w:p w:rsidR="00E67387" w:rsidRPr="003A5CC1" w:rsidRDefault="00E67387" w:rsidP="00E67387">
      <w:pPr>
        <w:pStyle w:val="BodyText"/>
        <w:numPr>
          <w:ilvl w:val="0"/>
          <w:numId w:val="3"/>
        </w:numPr>
        <w:spacing w:after="0"/>
        <w:jc w:val="both"/>
        <w:rPr>
          <w:iCs/>
          <w:sz w:val="18"/>
          <w:szCs w:val="18"/>
        </w:rPr>
      </w:pPr>
      <w:r w:rsidRPr="003A5CC1">
        <w:rPr>
          <w:iCs/>
          <w:sz w:val="18"/>
          <w:szCs w:val="18"/>
        </w:rPr>
        <w:t xml:space="preserve">J. W. Forrester, </w:t>
      </w:r>
      <w:proofErr w:type="gramStart"/>
      <w:r w:rsidRPr="003A5CC1">
        <w:rPr>
          <w:iCs/>
          <w:sz w:val="18"/>
          <w:szCs w:val="18"/>
        </w:rPr>
        <w:t>“ Principle</w:t>
      </w:r>
      <w:proofErr w:type="gramEnd"/>
      <w:r w:rsidRPr="003A5CC1">
        <w:rPr>
          <w:iCs/>
          <w:sz w:val="18"/>
          <w:szCs w:val="18"/>
        </w:rPr>
        <w:t xml:space="preserve"> of Systems” MIT Press, 1982.</w:t>
      </w:r>
    </w:p>
    <w:p w:rsidR="00E67387" w:rsidRPr="003A5CC1" w:rsidRDefault="00E67387" w:rsidP="00E67387">
      <w:pPr>
        <w:pStyle w:val="BodyText"/>
        <w:numPr>
          <w:ilvl w:val="0"/>
          <w:numId w:val="3"/>
        </w:numPr>
        <w:spacing w:after="0"/>
        <w:jc w:val="both"/>
        <w:rPr>
          <w:iCs/>
          <w:sz w:val="18"/>
          <w:szCs w:val="18"/>
        </w:rPr>
      </w:pPr>
      <w:r w:rsidRPr="003A5CC1">
        <w:rPr>
          <w:iCs/>
          <w:sz w:val="18"/>
          <w:szCs w:val="18"/>
        </w:rPr>
        <w:t xml:space="preserve">Rene </w:t>
      </w:r>
      <w:proofErr w:type="spellStart"/>
      <w:r w:rsidRPr="003A5CC1">
        <w:rPr>
          <w:iCs/>
          <w:sz w:val="18"/>
          <w:szCs w:val="18"/>
        </w:rPr>
        <w:t>Codoni</w:t>
      </w:r>
      <w:proofErr w:type="spellEnd"/>
      <w:r w:rsidRPr="003A5CC1">
        <w:rPr>
          <w:iCs/>
          <w:sz w:val="18"/>
          <w:szCs w:val="18"/>
        </w:rPr>
        <w:t xml:space="preserve">, Hi- Chun Park, K.V. </w:t>
      </w:r>
      <w:proofErr w:type="spellStart"/>
      <w:r w:rsidRPr="003A5CC1">
        <w:rPr>
          <w:iCs/>
          <w:sz w:val="18"/>
          <w:szCs w:val="18"/>
        </w:rPr>
        <w:t>Ramani</w:t>
      </w:r>
      <w:proofErr w:type="spellEnd"/>
      <w:r w:rsidRPr="003A5CC1">
        <w:rPr>
          <w:iCs/>
          <w:sz w:val="18"/>
          <w:szCs w:val="18"/>
        </w:rPr>
        <w:t xml:space="preserve">, </w:t>
      </w:r>
      <w:proofErr w:type="gramStart"/>
      <w:r w:rsidRPr="003A5CC1">
        <w:rPr>
          <w:iCs/>
          <w:sz w:val="18"/>
          <w:szCs w:val="18"/>
        </w:rPr>
        <w:t>“ Integrated</w:t>
      </w:r>
      <w:proofErr w:type="gramEnd"/>
      <w:r w:rsidRPr="003A5CC1">
        <w:rPr>
          <w:iCs/>
          <w:sz w:val="18"/>
          <w:szCs w:val="18"/>
        </w:rPr>
        <w:t xml:space="preserve"> Energy Planning: A Manual” Volume on policy planning, Asian &amp; </w:t>
      </w:r>
      <w:smartTag w:uri="urn:schemas-microsoft-com:office:smarttags" w:element="PlaceName">
        <w:r w:rsidRPr="003A5CC1">
          <w:rPr>
            <w:iCs/>
            <w:sz w:val="18"/>
            <w:szCs w:val="18"/>
          </w:rPr>
          <w:t>Pacific</w:t>
        </w:r>
      </w:smartTag>
      <w:r w:rsidRPr="003A5CC1">
        <w:rPr>
          <w:iCs/>
          <w:sz w:val="18"/>
          <w:szCs w:val="18"/>
        </w:rPr>
        <w:t xml:space="preserve"> </w:t>
      </w:r>
      <w:smartTag w:uri="urn:schemas-microsoft-com:office:smarttags" w:element="PlaceName">
        <w:r w:rsidRPr="003A5CC1">
          <w:rPr>
            <w:iCs/>
            <w:sz w:val="18"/>
            <w:szCs w:val="18"/>
          </w:rPr>
          <w:t>Development</w:t>
        </w:r>
      </w:smartTag>
      <w:r w:rsidRPr="003A5CC1">
        <w:rPr>
          <w:iCs/>
          <w:sz w:val="18"/>
          <w:szCs w:val="18"/>
        </w:rPr>
        <w:t xml:space="preserve"> </w:t>
      </w:r>
      <w:smartTag w:uri="urn:schemas-microsoft-com:office:smarttags" w:element="PlaceType">
        <w:r w:rsidRPr="003A5CC1">
          <w:rPr>
            <w:iCs/>
            <w:sz w:val="18"/>
            <w:szCs w:val="18"/>
          </w:rPr>
          <w:t>Center</w:t>
        </w:r>
      </w:smartTag>
      <w:r w:rsidRPr="003A5CC1">
        <w:rPr>
          <w:iCs/>
          <w:sz w:val="18"/>
          <w:szCs w:val="18"/>
        </w:rPr>
        <w:t xml:space="preserve">, </w:t>
      </w:r>
      <w:smartTag w:uri="urn:schemas-microsoft-com:office:smarttags" w:element="place">
        <w:smartTag w:uri="urn:schemas-microsoft-com:office:smarttags" w:element="City">
          <w:r w:rsidRPr="003A5CC1">
            <w:rPr>
              <w:iCs/>
              <w:sz w:val="18"/>
              <w:szCs w:val="18"/>
            </w:rPr>
            <w:t>Kuala Lumpur</w:t>
          </w:r>
        </w:smartTag>
      </w:smartTag>
      <w:r w:rsidRPr="003A5CC1">
        <w:rPr>
          <w:iCs/>
          <w:sz w:val="18"/>
          <w:szCs w:val="18"/>
        </w:rPr>
        <w:t xml:space="preserve"> 1985. </w:t>
      </w:r>
    </w:p>
    <w:p w:rsidR="00E67387" w:rsidRDefault="00E67387" w:rsidP="00E67387">
      <w:pPr>
        <w:rPr>
          <w:b/>
          <w:sz w:val="18"/>
          <w:szCs w:val="18"/>
        </w:rPr>
      </w:pPr>
    </w:p>
    <w:p w:rsidR="00E67387" w:rsidRPr="003A5CC1" w:rsidRDefault="00E67387" w:rsidP="00E67387">
      <w:pPr>
        <w:rPr>
          <w:b/>
          <w:bCs/>
          <w:sz w:val="18"/>
          <w:szCs w:val="18"/>
        </w:rPr>
      </w:pPr>
      <w:r w:rsidRPr="003A5CC1">
        <w:rPr>
          <w:b/>
          <w:sz w:val="18"/>
          <w:szCs w:val="18"/>
        </w:rPr>
        <w:t>ME 508</w:t>
      </w:r>
      <w:r w:rsidRPr="003A5CC1">
        <w:rPr>
          <w:b/>
          <w:sz w:val="18"/>
          <w:szCs w:val="18"/>
        </w:rPr>
        <w:tab/>
      </w:r>
      <w:r w:rsidRPr="003A5CC1">
        <w:rPr>
          <w:b/>
          <w:sz w:val="18"/>
          <w:szCs w:val="18"/>
        </w:rPr>
        <w:tab/>
        <w:t xml:space="preserve"> ENERGY CONSERVATION (ELECTRICAL)                   C (L, T, P) = </w:t>
      </w:r>
      <w:r>
        <w:rPr>
          <w:b/>
          <w:sz w:val="18"/>
          <w:szCs w:val="18"/>
        </w:rPr>
        <w:t>3</w:t>
      </w:r>
      <w:r w:rsidRPr="003A5CC1">
        <w:rPr>
          <w:b/>
          <w:sz w:val="18"/>
          <w:szCs w:val="18"/>
        </w:rPr>
        <w:t>(3, 0, 0)</w:t>
      </w:r>
      <w:r w:rsidRPr="003A5CC1">
        <w:rPr>
          <w:b/>
          <w:bCs/>
          <w:sz w:val="18"/>
          <w:szCs w:val="18"/>
        </w:rPr>
        <w:t xml:space="preserve"> </w:t>
      </w:r>
    </w:p>
    <w:tbl>
      <w:tblPr>
        <w:tblStyle w:val="TableGrid"/>
        <w:tblW w:w="5000" w:type="pct"/>
        <w:tblLook w:val="01E0"/>
      </w:tblPr>
      <w:tblGrid>
        <w:gridCol w:w="557"/>
        <w:gridCol w:w="8063"/>
        <w:gridCol w:w="956"/>
      </w:tblGrid>
      <w:tr w:rsidR="00E67387" w:rsidRPr="003A5CC1" w:rsidTr="009C174F">
        <w:tc>
          <w:tcPr>
            <w:tcW w:w="267" w:type="pct"/>
          </w:tcPr>
          <w:p w:rsidR="00E67387" w:rsidRPr="003A5CC1" w:rsidRDefault="00E67387" w:rsidP="009C174F">
            <w:pPr>
              <w:rPr>
                <w:b/>
                <w:sz w:val="18"/>
                <w:szCs w:val="18"/>
              </w:rPr>
            </w:pPr>
            <w:r w:rsidRPr="003A5CC1">
              <w:rPr>
                <w:b/>
                <w:sz w:val="18"/>
                <w:szCs w:val="18"/>
              </w:rPr>
              <w:t>Unit</w:t>
            </w:r>
          </w:p>
        </w:tc>
        <w:tc>
          <w:tcPr>
            <w:tcW w:w="4222" w:type="pct"/>
          </w:tcPr>
          <w:p w:rsidR="00E67387" w:rsidRPr="003A5CC1" w:rsidRDefault="00E67387" w:rsidP="009C174F">
            <w:pPr>
              <w:jc w:val="center"/>
              <w:rPr>
                <w:b/>
                <w:sz w:val="18"/>
                <w:szCs w:val="18"/>
              </w:rPr>
            </w:pPr>
            <w:r w:rsidRPr="003A5CC1">
              <w:rPr>
                <w:b/>
                <w:sz w:val="18"/>
                <w:szCs w:val="18"/>
              </w:rPr>
              <w:t>Course Contents</w:t>
            </w:r>
          </w:p>
        </w:tc>
        <w:tc>
          <w:tcPr>
            <w:tcW w:w="511" w:type="pct"/>
          </w:tcPr>
          <w:p w:rsidR="00E67387" w:rsidRPr="003A5CC1" w:rsidRDefault="00E67387" w:rsidP="009C174F">
            <w:pPr>
              <w:rPr>
                <w:b/>
                <w:sz w:val="18"/>
                <w:szCs w:val="18"/>
              </w:rPr>
            </w:pPr>
            <w:r w:rsidRPr="003A5CC1">
              <w:rPr>
                <w:b/>
                <w:sz w:val="18"/>
                <w:szCs w:val="18"/>
              </w:rPr>
              <w:t>Total Contact Hrs.</w:t>
            </w:r>
            <w:r>
              <w:rPr>
                <w:b/>
                <w:sz w:val="18"/>
                <w:szCs w:val="18"/>
              </w:rPr>
              <w:t xml:space="preserve"> 30</w:t>
            </w:r>
          </w:p>
        </w:tc>
      </w:tr>
      <w:tr w:rsidR="00E67387" w:rsidRPr="003A5CC1" w:rsidTr="009C174F">
        <w:tc>
          <w:tcPr>
            <w:tcW w:w="267" w:type="pct"/>
          </w:tcPr>
          <w:p w:rsidR="00E67387" w:rsidRPr="003A5CC1" w:rsidRDefault="00E67387" w:rsidP="009C174F">
            <w:pPr>
              <w:jc w:val="center"/>
              <w:rPr>
                <w:b/>
                <w:sz w:val="18"/>
                <w:szCs w:val="18"/>
              </w:rPr>
            </w:pPr>
            <w:r w:rsidRPr="003A5CC1">
              <w:rPr>
                <w:b/>
                <w:sz w:val="18"/>
                <w:szCs w:val="18"/>
              </w:rPr>
              <w:t>I</w:t>
            </w:r>
          </w:p>
        </w:tc>
        <w:tc>
          <w:tcPr>
            <w:tcW w:w="4222" w:type="pct"/>
          </w:tcPr>
          <w:p w:rsidR="00E67387" w:rsidRPr="003A5CC1" w:rsidRDefault="00E67387" w:rsidP="009C174F">
            <w:pPr>
              <w:rPr>
                <w:sz w:val="18"/>
                <w:szCs w:val="18"/>
              </w:rPr>
            </w:pPr>
            <w:r w:rsidRPr="003A5CC1">
              <w:rPr>
                <w:bCs/>
                <w:iCs/>
                <w:sz w:val="18"/>
                <w:szCs w:val="18"/>
              </w:rPr>
              <w:t>Electrical Systems:</w:t>
            </w:r>
            <w:r w:rsidRPr="003A5CC1">
              <w:rPr>
                <w:sz w:val="18"/>
                <w:szCs w:val="18"/>
              </w:rPr>
              <w:t xml:space="preserve"> Basis of Energy and its various forms: Electrical Basis-DC &amp; AC, currents active power, reactive power and apparent power, star, delta connection, electricity billing, electrical load management, maximum demand control.</w:t>
            </w:r>
            <w:r>
              <w:rPr>
                <w:sz w:val="18"/>
                <w:szCs w:val="18"/>
              </w:rPr>
              <w:t xml:space="preserve"> </w:t>
            </w:r>
            <w:r w:rsidRPr="003A5CC1">
              <w:rPr>
                <w:bCs/>
                <w:iCs/>
                <w:sz w:val="18"/>
                <w:szCs w:val="18"/>
              </w:rPr>
              <w:t>Power Factor:</w:t>
            </w:r>
            <w:r w:rsidRPr="003A5CC1">
              <w:rPr>
                <w:sz w:val="18"/>
                <w:szCs w:val="18"/>
              </w:rPr>
              <w:t xml:space="preserve"> Power factor, Power factor improvement and its benefit, selection and location of capacitors, performance assessment of PF capacitors and energy conservation opportunities</w:t>
            </w:r>
          </w:p>
        </w:tc>
        <w:tc>
          <w:tcPr>
            <w:tcW w:w="511" w:type="pct"/>
            <w:vAlign w:val="center"/>
          </w:tcPr>
          <w:p w:rsidR="00E67387" w:rsidRPr="003A5CC1" w:rsidRDefault="00E67387" w:rsidP="009C174F">
            <w:pPr>
              <w:jc w:val="center"/>
              <w:rPr>
                <w:b/>
                <w:sz w:val="18"/>
                <w:szCs w:val="18"/>
              </w:rPr>
            </w:pPr>
            <w:r w:rsidRPr="003A5CC1">
              <w:rPr>
                <w:b/>
                <w:sz w:val="18"/>
                <w:szCs w:val="18"/>
              </w:rPr>
              <w:t>6</w:t>
            </w:r>
          </w:p>
        </w:tc>
      </w:tr>
      <w:tr w:rsidR="00E67387" w:rsidRPr="003A5CC1" w:rsidTr="009C174F">
        <w:tc>
          <w:tcPr>
            <w:tcW w:w="267" w:type="pct"/>
          </w:tcPr>
          <w:p w:rsidR="00E67387" w:rsidRPr="003A5CC1" w:rsidRDefault="00E67387" w:rsidP="009C174F">
            <w:pPr>
              <w:jc w:val="center"/>
              <w:rPr>
                <w:b/>
                <w:sz w:val="18"/>
                <w:szCs w:val="18"/>
              </w:rPr>
            </w:pPr>
            <w:r w:rsidRPr="003A5CC1">
              <w:rPr>
                <w:b/>
                <w:sz w:val="18"/>
                <w:szCs w:val="18"/>
              </w:rPr>
              <w:t>II</w:t>
            </w:r>
          </w:p>
        </w:tc>
        <w:tc>
          <w:tcPr>
            <w:tcW w:w="4222" w:type="pct"/>
          </w:tcPr>
          <w:p w:rsidR="00E67387" w:rsidRPr="003A5CC1" w:rsidRDefault="00E67387" w:rsidP="009C174F">
            <w:pPr>
              <w:rPr>
                <w:sz w:val="18"/>
                <w:szCs w:val="18"/>
              </w:rPr>
            </w:pPr>
            <w:r w:rsidRPr="003A5CC1">
              <w:rPr>
                <w:bCs/>
                <w:iCs/>
                <w:sz w:val="18"/>
                <w:szCs w:val="18"/>
              </w:rPr>
              <w:t>Electric Motors:</w:t>
            </w:r>
            <w:r w:rsidRPr="003A5CC1">
              <w:rPr>
                <w:sz w:val="18"/>
                <w:szCs w:val="18"/>
              </w:rPr>
              <w:t xml:space="preserve"> Types, losses in induction motors, motor efficiency, factor affecting motor performance, rewinding and motor replacement issues, energy saving opportunities in motors, energy efficient motors, soft starter with energy savers</w:t>
            </w:r>
          </w:p>
        </w:tc>
        <w:tc>
          <w:tcPr>
            <w:tcW w:w="511" w:type="pct"/>
            <w:vAlign w:val="center"/>
          </w:tcPr>
          <w:p w:rsidR="00E67387" w:rsidRPr="003A5CC1" w:rsidRDefault="00E67387" w:rsidP="009C174F">
            <w:pPr>
              <w:jc w:val="center"/>
              <w:rPr>
                <w:b/>
                <w:sz w:val="18"/>
                <w:szCs w:val="18"/>
              </w:rPr>
            </w:pPr>
            <w:r w:rsidRPr="003A5CC1">
              <w:rPr>
                <w:b/>
                <w:sz w:val="18"/>
                <w:szCs w:val="18"/>
              </w:rPr>
              <w:t>6</w:t>
            </w:r>
          </w:p>
        </w:tc>
      </w:tr>
      <w:tr w:rsidR="00E67387" w:rsidRPr="003A5CC1" w:rsidTr="009C174F">
        <w:tc>
          <w:tcPr>
            <w:tcW w:w="267" w:type="pct"/>
          </w:tcPr>
          <w:p w:rsidR="00E67387" w:rsidRPr="003A5CC1" w:rsidRDefault="00E67387" w:rsidP="009C174F">
            <w:pPr>
              <w:jc w:val="center"/>
              <w:rPr>
                <w:b/>
                <w:sz w:val="18"/>
                <w:szCs w:val="18"/>
              </w:rPr>
            </w:pPr>
            <w:r w:rsidRPr="003A5CC1">
              <w:rPr>
                <w:b/>
                <w:sz w:val="18"/>
                <w:szCs w:val="18"/>
              </w:rPr>
              <w:t>III</w:t>
            </w:r>
          </w:p>
        </w:tc>
        <w:tc>
          <w:tcPr>
            <w:tcW w:w="4222" w:type="pct"/>
          </w:tcPr>
          <w:p w:rsidR="00E67387" w:rsidRPr="003A5CC1" w:rsidRDefault="00E67387" w:rsidP="009C174F">
            <w:pPr>
              <w:rPr>
                <w:sz w:val="18"/>
                <w:szCs w:val="18"/>
              </w:rPr>
            </w:pPr>
            <w:r w:rsidRPr="003A5CC1">
              <w:rPr>
                <w:bCs/>
                <w:iCs/>
                <w:sz w:val="18"/>
                <w:szCs w:val="18"/>
              </w:rPr>
              <w:t>Transformers and Electric Distribution:</w:t>
            </w:r>
            <w:r w:rsidRPr="003A5CC1">
              <w:rPr>
                <w:i/>
                <w:sz w:val="18"/>
                <w:szCs w:val="18"/>
              </w:rPr>
              <w:t xml:space="preserve"> </w:t>
            </w:r>
            <w:r w:rsidRPr="003A5CC1">
              <w:rPr>
                <w:sz w:val="18"/>
                <w:szCs w:val="18"/>
              </w:rPr>
              <w:t xml:space="preserve">Types of transformers, transformer losses, energy efficient transformers, factor affecting the performance of transformers and energy conservation opportunities, cables, switch gears, distribution losses, </w:t>
            </w:r>
            <w:proofErr w:type="gramStart"/>
            <w:r w:rsidRPr="003A5CC1">
              <w:rPr>
                <w:sz w:val="18"/>
                <w:szCs w:val="18"/>
              </w:rPr>
              <w:t>energy</w:t>
            </w:r>
            <w:proofErr w:type="gramEnd"/>
            <w:r w:rsidRPr="003A5CC1">
              <w:rPr>
                <w:sz w:val="18"/>
                <w:szCs w:val="18"/>
              </w:rPr>
              <w:t xml:space="preserve"> conservation opportunities in-house electrical distribution system.</w:t>
            </w:r>
            <w:r>
              <w:rPr>
                <w:sz w:val="18"/>
                <w:szCs w:val="18"/>
              </w:rPr>
              <w:t xml:space="preserve"> </w:t>
            </w:r>
            <w:r w:rsidRPr="003A5CC1">
              <w:rPr>
                <w:bCs/>
                <w:iCs/>
                <w:sz w:val="18"/>
                <w:szCs w:val="18"/>
              </w:rPr>
              <w:t>Compressed Air Systems:</w:t>
            </w:r>
            <w:r w:rsidRPr="003A5CC1">
              <w:rPr>
                <w:i/>
                <w:sz w:val="18"/>
                <w:szCs w:val="18"/>
              </w:rPr>
              <w:t xml:space="preserve"> </w:t>
            </w:r>
            <w:r w:rsidRPr="003A5CC1">
              <w:rPr>
                <w:sz w:val="18"/>
                <w:szCs w:val="18"/>
              </w:rPr>
              <w:t>Types of air compressors, compressor efficiency, efficient compressor operation, compressed air systems components, capacity assessment, leakage test, factors affecting the performance and energy savings opportunities</w:t>
            </w:r>
          </w:p>
        </w:tc>
        <w:tc>
          <w:tcPr>
            <w:tcW w:w="511" w:type="pct"/>
            <w:vAlign w:val="center"/>
          </w:tcPr>
          <w:p w:rsidR="00E67387" w:rsidRPr="003A5CC1" w:rsidRDefault="00E67387" w:rsidP="009C174F">
            <w:pPr>
              <w:jc w:val="center"/>
              <w:rPr>
                <w:b/>
                <w:sz w:val="18"/>
                <w:szCs w:val="18"/>
              </w:rPr>
            </w:pPr>
            <w:r w:rsidRPr="003A5CC1">
              <w:rPr>
                <w:b/>
                <w:sz w:val="18"/>
                <w:szCs w:val="18"/>
              </w:rPr>
              <w:t>6</w:t>
            </w:r>
          </w:p>
        </w:tc>
      </w:tr>
      <w:tr w:rsidR="00E67387" w:rsidRPr="003A5CC1" w:rsidTr="009C174F">
        <w:tc>
          <w:tcPr>
            <w:tcW w:w="267" w:type="pct"/>
          </w:tcPr>
          <w:p w:rsidR="00E67387" w:rsidRPr="003A5CC1" w:rsidRDefault="00E67387" w:rsidP="009C174F">
            <w:pPr>
              <w:jc w:val="center"/>
              <w:rPr>
                <w:b/>
                <w:sz w:val="18"/>
                <w:szCs w:val="18"/>
              </w:rPr>
            </w:pPr>
            <w:r w:rsidRPr="003A5CC1">
              <w:rPr>
                <w:b/>
                <w:sz w:val="18"/>
                <w:szCs w:val="18"/>
              </w:rPr>
              <w:t>IV</w:t>
            </w:r>
          </w:p>
        </w:tc>
        <w:tc>
          <w:tcPr>
            <w:tcW w:w="4222" w:type="pct"/>
          </w:tcPr>
          <w:p w:rsidR="00E67387" w:rsidRPr="003A5CC1" w:rsidRDefault="00E67387" w:rsidP="009C174F">
            <w:pPr>
              <w:jc w:val="both"/>
              <w:rPr>
                <w:sz w:val="18"/>
                <w:szCs w:val="18"/>
              </w:rPr>
            </w:pPr>
            <w:r w:rsidRPr="003A5CC1">
              <w:rPr>
                <w:bCs/>
                <w:iCs/>
                <w:sz w:val="18"/>
                <w:szCs w:val="18"/>
              </w:rPr>
              <w:t>Pumps and Pumping System:</w:t>
            </w:r>
            <w:r w:rsidRPr="003A5CC1">
              <w:rPr>
                <w:sz w:val="18"/>
                <w:szCs w:val="18"/>
              </w:rPr>
              <w:t xml:space="preserve"> types, performance evaluation, efficient system operation, </w:t>
            </w:r>
            <w:proofErr w:type="gramStart"/>
            <w:r w:rsidRPr="003A5CC1">
              <w:rPr>
                <w:sz w:val="18"/>
                <w:szCs w:val="18"/>
              </w:rPr>
              <w:t>flow  control</w:t>
            </w:r>
            <w:proofErr w:type="gramEnd"/>
            <w:r w:rsidRPr="003A5CC1">
              <w:rPr>
                <w:sz w:val="18"/>
                <w:szCs w:val="18"/>
              </w:rPr>
              <w:t xml:space="preserve"> strategies and energy conservation opportunities.</w:t>
            </w:r>
            <w:r>
              <w:rPr>
                <w:sz w:val="18"/>
                <w:szCs w:val="18"/>
              </w:rPr>
              <w:t xml:space="preserve"> </w:t>
            </w:r>
            <w:r w:rsidRPr="003A5CC1">
              <w:rPr>
                <w:bCs/>
                <w:iCs/>
                <w:sz w:val="18"/>
                <w:szCs w:val="18"/>
              </w:rPr>
              <w:t>Fans &amp; Blowers:</w:t>
            </w:r>
            <w:r w:rsidRPr="003A5CC1">
              <w:rPr>
                <w:sz w:val="18"/>
                <w:szCs w:val="18"/>
              </w:rPr>
              <w:t xml:space="preserve"> Types, performance evaluation, efficient system  operation, flow control strategies and energy conservation opportunities</w:t>
            </w:r>
            <w:r w:rsidRPr="003A5CC1">
              <w:rPr>
                <w:i/>
                <w:sz w:val="18"/>
                <w:szCs w:val="18"/>
              </w:rPr>
              <w:t xml:space="preserve"> </w:t>
            </w:r>
          </w:p>
        </w:tc>
        <w:tc>
          <w:tcPr>
            <w:tcW w:w="511" w:type="pct"/>
            <w:vAlign w:val="center"/>
          </w:tcPr>
          <w:p w:rsidR="00E67387" w:rsidRPr="003A5CC1" w:rsidRDefault="00E67387" w:rsidP="009C174F">
            <w:pPr>
              <w:jc w:val="center"/>
              <w:rPr>
                <w:b/>
                <w:sz w:val="18"/>
                <w:szCs w:val="18"/>
              </w:rPr>
            </w:pPr>
            <w:r w:rsidRPr="003A5CC1">
              <w:rPr>
                <w:b/>
                <w:sz w:val="18"/>
                <w:szCs w:val="18"/>
              </w:rPr>
              <w:t>6</w:t>
            </w:r>
          </w:p>
        </w:tc>
      </w:tr>
      <w:tr w:rsidR="00E67387" w:rsidRPr="003A5CC1" w:rsidTr="009C174F">
        <w:tc>
          <w:tcPr>
            <w:tcW w:w="267" w:type="pct"/>
          </w:tcPr>
          <w:p w:rsidR="00E67387" w:rsidRPr="003A5CC1" w:rsidRDefault="00E67387" w:rsidP="009C174F">
            <w:pPr>
              <w:jc w:val="center"/>
              <w:rPr>
                <w:b/>
                <w:sz w:val="18"/>
                <w:szCs w:val="18"/>
              </w:rPr>
            </w:pPr>
            <w:r w:rsidRPr="003A5CC1">
              <w:rPr>
                <w:b/>
                <w:sz w:val="18"/>
                <w:szCs w:val="18"/>
              </w:rPr>
              <w:t>V</w:t>
            </w:r>
          </w:p>
        </w:tc>
        <w:tc>
          <w:tcPr>
            <w:tcW w:w="4222" w:type="pct"/>
          </w:tcPr>
          <w:p w:rsidR="00E67387" w:rsidRPr="003A5CC1" w:rsidRDefault="00E67387" w:rsidP="009C174F">
            <w:pPr>
              <w:rPr>
                <w:sz w:val="18"/>
                <w:szCs w:val="18"/>
              </w:rPr>
            </w:pPr>
            <w:r w:rsidRPr="003A5CC1">
              <w:rPr>
                <w:bCs/>
                <w:iCs/>
                <w:sz w:val="18"/>
                <w:szCs w:val="18"/>
              </w:rPr>
              <w:t>Lighting System:</w:t>
            </w:r>
            <w:r w:rsidRPr="003A5CC1">
              <w:rPr>
                <w:sz w:val="18"/>
                <w:szCs w:val="18"/>
              </w:rPr>
              <w:t xml:space="preserve"> Light source, choice of lighting, energy efficient lighting controls Luminance requirements and energy conservation avenues.</w:t>
            </w:r>
            <w:r>
              <w:rPr>
                <w:sz w:val="18"/>
                <w:szCs w:val="18"/>
              </w:rPr>
              <w:t xml:space="preserve"> </w:t>
            </w:r>
            <w:r w:rsidRPr="003A5CC1">
              <w:rPr>
                <w:bCs/>
                <w:sz w:val="18"/>
                <w:szCs w:val="18"/>
              </w:rPr>
              <w:t xml:space="preserve">Energy Conservation through: </w:t>
            </w:r>
            <w:r w:rsidRPr="003A5CC1">
              <w:rPr>
                <w:sz w:val="18"/>
                <w:szCs w:val="18"/>
              </w:rPr>
              <w:t xml:space="preserve"> Variable Speed Drives, Occupancy Sensors, Energy Savers, Day Lighting</w:t>
            </w:r>
          </w:p>
        </w:tc>
        <w:tc>
          <w:tcPr>
            <w:tcW w:w="511" w:type="pct"/>
            <w:vAlign w:val="center"/>
          </w:tcPr>
          <w:p w:rsidR="00E67387" w:rsidRPr="003A5CC1" w:rsidRDefault="00E67387" w:rsidP="009C174F">
            <w:pPr>
              <w:jc w:val="center"/>
              <w:rPr>
                <w:b/>
                <w:sz w:val="18"/>
                <w:szCs w:val="18"/>
              </w:rPr>
            </w:pPr>
            <w:r w:rsidRPr="003A5CC1">
              <w:rPr>
                <w:b/>
                <w:sz w:val="18"/>
                <w:szCs w:val="18"/>
              </w:rPr>
              <w:t>6</w:t>
            </w:r>
          </w:p>
        </w:tc>
      </w:tr>
    </w:tbl>
    <w:p w:rsidR="00E67387" w:rsidRPr="003A5CC1" w:rsidRDefault="00E67387" w:rsidP="00E67387">
      <w:pPr>
        <w:rPr>
          <w:rStyle w:val="Strong"/>
          <w:sz w:val="18"/>
          <w:szCs w:val="18"/>
        </w:rPr>
      </w:pPr>
      <w:r w:rsidRPr="003A5CC1">
        <w:rPr>
          <w:rStyle w:val="Strong"/>
          <w:sz w:val="18"/>
          <w:szCs w:val="18"/>
        </w:rPr>
        <w:t>Reference Books:</w:t>
      </w:r>
    </w:p>
    <w:p w:rsidR="00E67387" w:rsidRPr="003B6606" w:rsidRDefault="00E67387" w:rsidP="00E67387">
      <w:pPr>
        <w:autoSpaceDE w:val="0"/>
        <w:autoSpaceDN w:val="0"/>
        <w:adjustRightInd w:val="0"/>
        <w:rPr>
          <w:sz w:val="18"/>
          <w:szCs w:val="18"/>
        </w:rPr>
      </w:pPr>
      <w:proofErr w:type="gramStart"/>
      <w:r w:rsidRPr="003A5CC1">
        <w:rPr>
          <w:sz w:val="18"/>
          <w:szCs w:val="18"/>
        </w:rPr>
        <w:t>1.H</w:t>
      </w:r>
      <w:proofErr w:type="gramEnd"/>
      <w:r w:rsidRPr="003A5CC1">
        <w:rPr>
          <w:sz w:val="18"/>
          <w:szCs w:val="18"/>
        </w:rPr>
        <w:t xml:space="preserve">. </w:t>
      </w:r>
      <w:proofErr w:type="spellStart"/>
      <w:r w:rsidRPr="003A5CC1">
        <w:rPr>
          <w:sz w:val="18"/>
          <w:szCs w:val="18"/>
        </w:rPr>
        <w:t>Partab</w:t>
      </w:r>
      <w:proofErr w:type="spellEnd"/>
      <w:r w:rsidRPr="003A5CC1">
        <w:rPr>
          <w:sz w:val="18"/>
          <w:szCs w:val="18"/>
        </w:rPr>
        <w:t xml:space="preserve">, ‘Art and Science of Utilisation of Electrical Energy’, </w:t>
      </w:r>
      <w:proofErr w:type="spellStart"/>
      <w:r w:rsidRPr="003A5CC1">
        <w:rPr>
          <w:sz w:val="18"/>
          <w:szCs w:val="18"/>
        </w:rPr>
        <w:t>Dhanpat</w:t>
      </w:r>
      <w:proofErr w:type="spellEnd"/>
      <w:r w:rsidRPr="003A5CC1">
        <w:rPr>
          <w:sz w:val="18"/>
          <w:szCs w:val="18"/>
        </w:rPr>
        <w:t xml:space="preserve"> </w:t>
      </w:r>
      <w:proofErr w:type="spellStart"/>
      <w:r w:rsidRPr="003A5CC1">
        <w:rPr>
          <w:sz w:val="18"/>
          <w:szCs w:val="18"/>
        </w:rPr>
        <w:t>Rai</w:t>
      </w:r>
      <w:proofErr w:type="spellEnd"/>
      <w:r w:rsidRPr="003A5CC1">
        <w:rPr>
          <w:sz w:val="18"/>
          <w:szCs w:val="18"/>
        </w:rPr>
        <w:t xml:space="preserve"> and Co, </w:t>
      </w:r>
      <w:smartTag w:uri="urn:schemas-microsoft-com:office:smarttags" w:element="place">
        <w:smartTag w:uri="urn:schemas-microsoft-com:office:smarttags" w:element="City">
          <w:r w:rsidRPr="003A5CC1">
            <w:rPr>
              <w:sz w:val="18"/>
              <w:szCs w:val="18"/>
            </w:rPr>
            <w:t>New Delhi</w:t>
          </w:r>
        </w:smartTag>
      </w:smartTag>
      <w:r w:rsidRPr="003A5CC1">
        <w:rPr>
          <w:sz w:val="18"/>
          <w:szCs w:val="18"/>
        </w:rPr>
        <w:t>, 2004.</w:t>
      </w:r>
      <w:r w:rsidRPr="003A5CC1">
        <w:rPr>
          <w:sz w:val="18"/>
          <w:szCs w:val="18"/>
        </w:rPr>
        <w:br/>
      </w:r>
      <w:proofErr w:type="gramStart"/>
      <w:r w:rsidRPr="003A5CC1">
        <w:rPr>
          <w:sz w:val="18"/>
          <w:szCs w:val="18"/>
        </w:rPr>
        <w:t>2.Gopal.K.Dubey</w:t>
      </w:r>
      <w:proofErr w:type="gramEnd"/>
      <w:r w:rsidRPr="003A5CC1">
        <w:rPr>
          <w:sz w:val="18"/>
          <w:szCs w:val="18"/>
        </w:rPr>
        <w:t xml:space="preserve">, ‘Fundamentals of Electrical Drives’, </w:t>
      </w:r>
      <w:proofErr w:type="spellStart"/>
      <w:r w:rsidRPr="003A5CC1">
        <w:rPr>
          <w:sz w:val="18"/>
          <w:szCs w:val="18"/>
        </w:rPr>
        <w:t>Narosa</w:t>
      </w:r>
      <w:proofErr w:type="spellEnd"/>
      <w:r w:rsidRPr="003A5CC1">
        <w:rPr>
          <w:sz w:val="18"/>
          <w:szCs w:val="18"/>
        </w:rPr>
        <w:t xml:space="preserve"> Publishing House, </w:t>
      </w:r>
      <w:smartTag w:uri="urn:schemas-microsoft-com:office:smarttags" w:element="place">
        <w:smartTag w:uri="urn:schemas-microsoft-com:office:smarttags" w:element="City">
          <w:r w:rsidRPr="003A5CC1">
            <w:rPr>
              <w:sz w:val="18"/>
              <w:szCs w:val="18"/>
            </w:rPr>
            <w:t>New Delhi</w:t>
          </w:r>
        </w:smartTag>
      </w:smartTag>
      <w:r w:rsidRPr="003A5CC1">
        <w:rPr>
          <w:sz w:val="18"/>
          <w:szCs w:val="18"/>
        </w:rPr>
        <w:t>, 2002.</w:t>
      </w:r>
      <w:r w:rsidRPr="003A5CC1">
        <w:rPr>
          <w:sz w:val="18"/>
          <w:szCs w:val="18"/>
        </w:rPr>
        <w:br/>
      </w:r>
      <w:proofErr w:type="gramStart"/>
      <w:r w:rsidRPr="003A5CC1">
        <w:rPr>
          <w:sz w:val="18"/>
          <w:szCs w:val="18"/>
        </w:rPr>
        <w:t>3.C.L</w:t>
      </w:r>
      <w:proofErr w:type="gramEnd"/>
      <w:r w:rsidRPr="003A5CC1">
        <w:rPr>
          <w:sz w:val="18"/>
          <w:szCs w:val="18"/>
        </w:rPr>
        <w:t xml:space="preserve">. </w:t>
      </w:r>
      <w:proofErr w:type="spellStart"/>
      <w:r w:rsidRPr="003A5CC1">
        <w:rPr>
          <w:sz w:val="18"/>
          <w:szCs w:val="18"/>
        </w:rPr>
        <w:t>Wadhwa</w:t>
      </w:r>
      <w:proofErr w:type="spellEnd"/>
      <w:r w:rsidRPr="003A5CC1">
        <w:rPr>
          <w:sz w:val="18"/>
          <w:szCs w:val="18"/>
        </w:rPr>
        <w:t xml:space="preserve">, ‘Generation, Distribution and Utilization of Electrical Energy’, New Age International </w:t>
      </w:r>
      <w:proofErr w:type="spellStart"/>
      <w:r w:rsidRPr="003A5CC1">
        <w:rPr>
          <w:sz w:val="18"/>
          <w:szCs w:val="18"/>
        </w:rPr>
        <w:t>Pvt.Ltd</w:t>
      </w:r>
      <w:proofErr w:type="spellEnd"/>
      <w:r w:rsidRPr="003A5CC1">
        <w:rPr>
          <w:sz w:val="18"/>
          <w:szCs w:val="18"/>
        </w:rPr>
        <w:t>, 2003.</w:t>
      </w:r>
    </w:p>
    <w:p w:rsidR="00E67387" w:rsidRDefault="00E67387" w:rsidP="00E67387">
      <w:pPr>
        <w:jc w:val="center"/>
        <w:rPr>
          <w:b/>
          <w:sz w:val="18"/>
          <w:szCs w:val="18"/>
        </w:rPr>
      </w:pPr>
    </w:p>
    <w:p w:rsidR="00E67387" w:rsidRDefault="00E67387" w:rsidP="00E67387">
      <w:pPr>
        <w:jc w:val="center"/>
        <w:rPr>
          <w:b/>
          <w:sz w:val="18"/>
          <w:szCs w:val="18"/>
        </w:rPr>
      </w:pPr>
    </w:p>
    <w:p w:rsidR="00E67387" w:rsidRPr="003A5CC1" w:rsidRDefault="00E67387" w:rsidP="00E67387">
      <w:pPr>
        <w:jc w:val="center"/>
        <w:rPr>
          <w:b/>
          <w:sz w:val="18"/>
          <w:szCs w:val="18"/>
        </w:rPr>
      </w:pPr>
    </w:p>
    <w:p w:rsidR="00E67387" w:rsidRDefault="00E67387" w:rsidP="00E67387">
      <w:pPr>
        <w:rPr>
          <w:b/>
          <w:sz w:val="18"/>
          <w:szCs w:val="18"/>
        </w:rPr>
      </w:pPr>
    </w:p>
    <w:p w:rsidR="00E67387" w:rsidRDefault="00E67387" w:rsidP="00E67387">
      <w:pPr>
        <w:rPr>
          <w:b/>
          <w:sz w:val="18"/>
          <w:szCs w:val="18"/>
        </w:rPr>
      </w:pPr>
    </w:p>
    <w:p w:rsidR="00E67387" w:rsidRDefault="00E67387" w:rsidP="00E67387">
      <w:pPr>
        <w:rPr>
          <w:b/>
          <w:sz w:val="18"/>
          <w:szCs w:val="18"/>
        </w:rPr>
      </w:pPr>
    </w:p>
    <w:p w:rsidR="00E67387" w:rsidRPr="003A5CC1" w:rsidRDefault="00E67387" w:rsidP="00E67387">
      <w:pPr>
        <w:rPr>
          <w:b/>
          <w:bCs/>
          <w:sz w:val="18"/>
          <w:szCs w:val="18"/>
        </w:rPr>
      </w:pPr>
      <w:r w:rsidRPr="003A5CC1">
        <w:rPr>
          <w:b/>
          <w:sz w:val="18"/>
          <w:szCs w:val="18"/>
        </w:rPr>
        <w:t>ME 509</w:t>
      </w:r>
      <w:r w:rsidRPr="003A5CC1">
        <w:rPr>
          <w:b/>
          <w:sz w:val="18"/>
          <w:szCs w:val="18"/>
        </w:rPr>
        <w:tab/>
      </w:r>
      <w:r w:rsidRPr="003A5CC1">
        <w:rPr>
          <w:b/>
          <w:sz w:val="18"/>
          <w:szCs w:val="18"/>
        </w:rPr>
        <w:tab/>
        <w:t xml:space="preserve"> ALTER NATIVE FUELS IN I.C.ENGINES                    C (L, T, P) = </w:t>
      </w:r>
      <w:r>
        <w:rPr>
          <w:b/>
          <w:sz w:val="18"/>
          <w:szCs w:val="18"/>
        </w:rPr>
        <w:t>3</w:t>
      </w:r>
      <w:r w:rsidRPr="003A5CC1">
        <w:rPr>
          <w:b/>
          <w:sz w:val="18"/>
          <w:szCs w:val="18"/>
        </w:rPr>
        <w:t>(3, 0, 0)</w:t>
      </w:r>
      <w:r w:rsidRPr="003A5CC1">
        <w:rPr>
          <w:b/>
          <w:bCs/>
          <w:sz w:val="18"/>
          <w:szCs w:val="18"/>
        </w:rPr>
        <w:t xml:space="preserve"> </w:t>
      </w:r>
    </w:p>
    <w:p w:rsidR="00E67387" w:rsidRPr="003A5CC1" w:rsidRDefault="00E67387" w:rsidP="00E67387">
      <w:pPr>
        <w:rPr>
          <w:sz w:val="18"/>
          <w:szCs w:val="18"/>
        </w:rPr>
      </w:pPr>
    </w:p>
    <w:tbl>
      <w:tblPr>
        <w:tblStyle w:val="TableGrid"/>
        <w:tblW w:w="0" w:type="auto"/>
        <w:tblLook w:val="01E0"/>
      </w:tblPr>
      <w:tblGrid>
        <w:gridCol w:w="557"/>
        <w:gridCol w:w="7949"/>
        <w:gridCol w:w="1070"/>
      </w:tblGrid>
      <w:tr w:rsidR="00E67387" w:rsidRPr="003A5CC1" w:rsidTr="009C174F">
        <w:tc>
          <w:tcPr>
            <w:tcW w:w="0" w:type="auto"/>
          </w:tcPr>
          <w:p w:rsidR="00E67387" w:rsidRPr="003A5CC1" w:rsidRDefault="00E67387" w:rsidP="009C174F">
            <w:pPr>
              <w:rPr>
                <w:b/>
                <w:sz w:val="18"/>
                <w:szCs w:val="18"/>
              </w:rPr>
            </w:pPr>
            <w:r w:rsidRPr="003A5CC1">
              <w:rPr>
                <w:b/>
                <w:sz w:val="18"/>
                <w:szCs w:val="18"/>
              </w:rPr>
              <w:t>Unit</w:t>
            </w:r>
          </w:p>
        </w:tc>
        <w:tc>
          <w:tcPr>
            <w:tcW w:w="0" w:type="auto"/>
          </w:tcPr>
          <w:p w:rsidR="00E67387" w:rsidRPr="003A5CC1" w:rsidRDefault="00E67387" w:rsidP="009C174F">
            <w:pPr>
              <w:jc w:val="center"/>
              <w:rPr>
                <w:b/>
                <w:sz w:val="18"/>
                <w:szCs w:val="18"/>
              </w:rPr>
            </w:pPr>
            <w:r w:rsidRPr="003A5CC1">
              <w:rPr>
                <w:b/>
                <w:sz w:val="18"/>
                <w:szCs w:val="18"/>
              </w:rPr>
              <w:t>Course Contents</w:t>
            </w:r>
          </w:p>
        </w:tc>
        <w:tc>
          <w:tcPr>
            <w:tcW w:w="0" w:type="auto"/>
          </w:tcPr>
          <w:p w:rsidR="00E67387" w:rsidRPr="003A5CC1" w:rsidRDefault="00E67387" w:rsidP="009C174F">
            <w:pPr>
              <w:rPr>
                <w:b/>
                <w:sz w:val="18"/>
                <w:szCs w:val="18"/>
              </w:rPr>
            </w:pPr>
            <w:r w:rsidRPr="003A5CC1">
              <w:rPr>
                <w:b/>
                <w:sz w:val="18"/>
                <w:szCs w:val="18"/>
              </w:rPr>
              <w:t>Total Contact Hrs.</w:t>
            </w:r>
            <w:r>
              <w:rPr>
                <w:b/>
                <w:sz w:val="18"/>
                <w:szCs w:val="18"/>
              </w:rPr>
              <w:t xml:space="preserve"> 30</w:t>
            </w:r>
          </w:p>
        </w:tc>
      </w:tr>
      <w:tr w:rsidR="00E67387" w:rsidRPr="003A5CC1" w:rsidTr="009C174F">
        <w:tc>
          <w:tcPr>
            <w:tcW w:w="0" w:type="auto"/>
          </w:tcPr>
          <w:p w:rsidR="00E67387" w:rsidRPr="003A5CC1" w:rsidRDefault="00E67387" w:rsidP="009C174F">
            <w:pPr>
              <w:jc w:val="center"/>
              <w:rPr>
                <w:b/>
                <w:sz w:val="18"/>
                <w:szCs w:val="18"/>
              </w:rPr>
            </w:pPr>
            <w:r w:rsidRPr="003A5CC1">
              <w:rPr>
                <w:b/>
                <w:sz w:val="18"/>
                <w:szCs w:val="18"/>
              </w:rPr>
              <w:t>I</w:t>
            </w:r>
          </w:p>
        </w:tc>
        <w:tc>
          <w:tcPr>
            <w:tcW w:w="0" w:type="auto"/>
          </w:tcPr>
          <w:p w:rsidR="00E67387" w:rsidRPr="003A5CC1" w:rsidRDefault="00E67387" w:rsidP="009C174F">
            <w:pPr>
              <w:rPr>
                <w:sz w:val="18"/>
                <w:szCs w:val="18"/>
              </w:rPr>
            </w:pPr>
            <w:r w:rsidRPr="003A5CC1">
              <w:rPr>
                <w:sz w:val="18"/>
                <w:szCs w:val="18"/>
              </w:rPr>
              <w:t xml:space="preserve">Introduction: Need of alternative gaseous fuels, future automotive gaseous fuels, hydrogen, </w:t>
            </w:r>
            <w:proofErr w:type="gramStart"/>
            <w:r w:rsidRPr="003A5CC1">
              <w:rPr>
                <w:sz w:val="18"/>
                <w:szCs w:val="18"/>
              </w:rPr>
              <w:t>CNG</w:t>
            </w:r>
            <w:proofErr w:type="gramEnd"/>
            <w:r w:rsidRPr="003A5CC1">
              <w:rPr>
                <w:sz w:val="18"/>
                <w:szCs w:val="18"/>
              </w:rPr>
              <w:t xml:space="preserve">, LNG, and Producer gas, biogas, LPG. </w:t>
            </w:r>
            <w:proofErr w:type="spellStart"/>
            <w:r w:rsidRPr="003A5CC1">
              <w:rPr>
                <w:sz w:val="18"/>
                <w:szCs w:val="18"/>
              </w:rPr>
              <w:t>Stochiometric</w:t>
            </w:r>
            <w:proofErr w:type="spellEnd"/>
            <w:r w:rsidRPr="003A5CC1">
              <w:rPr>
                <w:sz w:val="18"/>
                <w:szCs w:val="18"/>
              </w:rPr>
              <w:t xml:space="preserve"> air fuel ratio, Physical properties of different gaseous fuels, mode of engine operations, spark ignition and dual fuel mode, multi fuel mode, combustion and performance of engines, specific problems, safety and environmental aspects, economic aspects, production</w:t>
            </w:r>
          </w:p>
        </w:tc>
        <w:tc>
          <w:tcPr>
            <w:tcW w:w="0" w:type="auto"/>
            <w:vAlign w:val="center"/>
          </w:tcPr>
          <w:p w:rsidR="00E67387" w:rsidRPr="003A5CC1" w:rsidRDefault="00E67387" w:rsidP="009C174F">
            <w:pPr>
              <w:jc w:val="center"/>
              <w:rPr>
                <w:b/>
                <w:sz w:val="18"/>
                <w:szCs w:val="18"/>
              </w:rPr>
            </w:pPr>
            <w:r w:rsidRPr="003A5CC1">
              <w:rPr>
                <w:b/>
                <w:sz w:val="18"/>
                <w:szCs w:val="18"/>
              </w:rPr>
              <w:t>6</w:t>
            </w:r>
          </w:p>
        </w:tc>
      </w:tr>
      <w:tr w:rsidR="00E67387" w:rsidRPr="003A5CC1" w:rsidTr="009C174F">
        <w:tc>
          <w:tcPr>
            <w:tcW w:w="0" w:type="auto"/>
          </w:tcPr>
          <w:p w:rsidR="00E67387" w:rsidRPr="003A5CC1" w:rsidRDefault="00E67387" w:rsidP="009C174F">
            <w:pPr>
              <w:jc w:val="center"/>
              <w:rPr>
                <w:b/>
                <w:sz w:val="18"/>
                <w:szCs w:val="18"/>
              </w:rPr>
            </w:pPr>
            <w:r w:rsidRPr="003A5CC1">
              <w:rPr>
                <w:b/>
                <w:sz w:val="18"/>
                <w:szCs w:val="18"/>
              </w:rPr>
              <w:t>II</w:t>
            </w:r>
          </w:p>
        </w:tc>
        <w:tc>
          <w:tcPr>
            <w:tcW w:w="0" w:type="auto"/>
          </w:tcPr>
          <w:p w:rsidR="00E67387" w:rsidRPr="003A5CC1" w:rsidRDefault="00E67387" w:rsidP="009C174F">
            <w:pPr>
              <w:jc w:val="both"/>
              <w:rPr>
                <w:sz w:val="18"/>
                <w:szCs w:val="18"/>
              </w:rPr>
            </w:pPr>
            <w:r w:rsidRPr="003A5CC1">
              <w:rPr>
                <w:sz w:val="18"/>
                <w:szCs w:val="18"/>
              </w:rPr>
              <w:t xml:space="preserve">Use of alcohol in four stroke spark ignition engines and diesel engines, use of alcohol in two stroke </w:t>
            </w:r>
            <w:r w:rsidRPr="003A5CC1">
              <w:rPr>
                <w:sz w:val="18"/>
                <w:szCs w:val="18"/>
              </w:rPr>
              <w:lastRenderedPageBreak/>
              <w:t xml:space="preserve">engines, use of bio diesels, combustion and performance of engines, </w:t>
            </w:r>
            <w:proofErr w:type="spellStart"/>
            <w:r w:rsidRPr="003A5CC1">
              <w:rPr>
                <w:sz w:val="18"/>
                <w:szCs w:val="18"/>
              </w:rPr>
              <w:t>stochiometric</w:t>
            </w:r>
            <w:proofErr w:type="spellEnd"/>
            <w:r w:rsidRPr="003A5CC1">
              <w:rPr>
                <w:sz w:val="18"/>
                <w:szCs w:val="18"/>
              </w:rPr>
              <w:t xml:space="preserve"> air fuel ratio, specific problems, safety and environmental aspects, economic aspects, production.</w:t>
            </w:r>
          </w:p>
          <w:p w:rsidR="00E67387" w:rsidRPr="003A5CC1" w:rsidRDefault="00E67387" w:rsidP="009C174F">
            <w:pPr>
              <w:rPr>
                <w:sz w:val="18"/>
                <w:szCs w:val="18"/>
              </w:rPr>
            </w:pPr>
          </w:p>
        </w:tc>
        <w:tc>
          <w:tcPr>
            <w:tcW w:w="0" w:type="auto"/>
            <w:vAlign w:val="center"/>
          </w:tcPr>
          <w:p w:rsidR="00E67387" w:rsidRPr="003A5CC1" w:rsidRDefault="00E67387" w:rsidP="009C174F">
            <w:pPr>
              <w:jc w:val="center"/>
              <w:rPr>
                <w:b/>
                <w:sz w:val="18"/>
                <w:szCs w:val="18"/>
              </w:rPr>
            </w:pPr>
            <w:r w:rsidRPr="003A5CC1">
              <w:rPr>
                <w:b/>
                <w:sz w:val="18"/>
                <w:szCs w:val="18"/>
              </w:rPr>
              <w:lastRenderedPageBreak/>
              <w:t>6</w:t>
            </w:r>
          </w:p>
        </w:tc>
      </w:tr>
      <w:tr w:rsidR="00E67387" w:rsidRPr="003A5CC1" w:rsidTr="009C174F">
        <w:tc>
          <w:tcPr>
            <w:tcW w:w="0" w:type="auto"/>
          </w:tcPr>
          <w:p w:rsidR="00E67387" w:rsidRPr="003A5CC1" w:rsidRDefault="00E67387" w:rsidP="009C174F">
            <w:pPr>
              <w:jc w:val="center"/>
              <w:rPr>
                <w:b/>
                <w:sz w:val="18"/>
                <w:szCs w:val="18"/>
              </w:rPr>
            </w:pPr>
            <w:r w:rsidRPr="003A5CC1">
              <w:rPr>
                <w:b/>
                <w:sz w:val="18"/>
                <w:szCs w:val="18"/>
              </w:rPr>
              <w:lastRenderedPageBreak/>
              <w:t>III</w:t>
            </w:r>
          </w:p>
        </w:tc>
        <w:tc>
          <w:tcPr>
            <w:tcW w:w="0" w:type="auto"/>
          </w:tcPr>
          <w:p w:rsidR="00E67387" w:rsidRPr="003A5CC1" w:rsidRDefault="00E67387" w:rsidP="009C174F">
            <w:pPr>
              <w:rPr>
                <w:sz w:val="18"/>
                <w:szCs w:val="18"/>
              </w:rPr>
            </w:pPr>
            <w:r w:rsidRPr="003A5CC1">
              <w:rPr>
                <w:sz w:val="18"/>
                <w:szCs w:val="18"/>
              </w:rPr>
              <w:t>Impacts: Impact of alternative fuels on engine test and test procedures, guidelines for emission measurements, emission norms for engines using alternative fuels</w:t>
            </w:r>
          </w:p>
        </w:tc>
        <w:tc>
          <w:tcPr>
            <w:tcW w:w="0" w:type="auto"/>
            <w:vAlign w:val="center"/>
          </w:tcPr>
          <w:p w:rsidR="00E67387" w:rsidRPr="003A5CC1" w:rsidRDefault="00E67387" w:rsidP="009C174F">
            <w:pPr>
              <w:jc w:val="center"/>
              <w:rPr>
                <w:b/>
                <w:sz w:val="18"/>
                <w:szCs w:val="18"/>
              </w:rPr>
            </w:pPr>
            <w:r w:rsidRPr="003A5CC1">
              <w:rPr>
                <w:b/>
                <w:sz w:val="18"/>
                <w:szCs w:val="18"/>
              </w:rPr>
              <w:t>6</w:t>
            </w:r>
          </w:p>
        </w:tc>
      </w:tr>
      <w:tr w:rsidR="00E67387" w:rsidRPr="003A5CC1" w:rsidTr="009C174F">
        <w:tc>
          <w:tcPr>
            <w:tcW w:w="0" w:type="auto"/>
          </w:tcPr>
          <w:p w:rsidR="00E67387" w:rsidRPr="003A5CC1" w:rsidRDefault="00E67387" w:rsidP="009C174F">
            <w:pPr>
              <w:jc w:val="center"/>
              <w:rPr>
                <w:b/>
                <w:sz w:val="18"/>
                <w:szCs w:val="18"/>
              </w:rPr>
            </w:pPr>
            <w:r w:rsidRPr="003A5CC1">
              <w:rPr>
                <w:b/>
                <w:sz w:val="18"/>
                <w:szCs w:val="18"/>
              </w:rPr>
              <w:t>IV</w:t>
            </w:r>
          </w:p>
        </w:tc>
        <w:tc>
          <w:tcPr>
            <w:tcW w:w="0" w:type="auto"/>
          </w:tcPr>
          <w:p w:rsidR="00E67387" w:rsidRPr="003A5CC1" w:rsidRDefault="00E67387" w:rsidP="009C174F">
            <w:pPr>
              <w:rPr>
                <w:sz w:val="18"/>
                <w:szCs w:val="18"/>
              </w:rPr>
            </w:pPr>
            <w:r w:rsidRPr="003A5CC1">
              <w:rPr>
                <w:sz w:val="18"/>
                <w:szCs w:val="18"/>
              </w:rPr>
              <w:t>Legal Aspects: Legal aspects of blending alternative fuels into conventional liquid fuels, properties of blends, comparison of neat versus blended fuels, fuel testing</w:t>
            </w:r>
          </w:p>
        </w:tc>
        <w:tc>
          <w:tcPr>
            <w:tcW w:w="0" w:type="auto"/>
            <w:vAlign w:val="center"/>
          </w:tcPr>
          <w:p w:rsidR="00E67387" w:rsidRPr="003A5CC1" w:rsidRDefault="00E67387" w:rsidP="009C174F">
            <w:pPr>
              <w:jc w:val="center"/>
              <w:rPr>
                <w:b/>
                <w:sz w:val="18"/>
                <w:szCs w:val="18"/>
              </w:rPr>
            </w:pPr>
            <w:r w:rsidRPr="003A5CC1">
              <w:rPr>
                <w:b/>
                <w:sz w:val="18"/>
                <w:szCs w:val="18"/>
              </w:rPr>
              <w:t>6</w:t>
            </w:r>
          </w:p>
        </w:tc>
      </w:tr>
      <w:tr w:rsidR="00E67387" w:rsidRPr="003A5CC1" w:rsidTr="009C174F">
        <w:tc>
          <w:tcPr>
            <w:tcW w:w="0" w:type="auto"/>
          </w:tcPr>
          <w:p w:rsidR="00E67387" w:rsidRPr="003A5CC1" w:rsidRDefault="00E67387" w:rsidP="009C174F">
            <w:pPr>
              <w:jc w:val="center"/>
              <w:rPr>
                <w:b/>
                <w:sz w:val="18"/>
                <w:szCs w:val="18"/>
              </w:rPr>
            </w:pPr>
            <w:r w:rsidRPr="003A5CC1">
              <w:rPr>
                <w:b/>
                <w:sz w:val="18"/>
                <w:szCs w:val="18"/>
              </w:rPr>
              <w:t>V</w:t>
            </w:r>
          </w:p>
        </w:tc>
        <w:tc>
          <w:tcPr>
            <w:tcW w:w="0" w:type="auto"/>
          </w:tcPr>
          <w:p w:rsidR="00E67387" w:rsidRPr="003A5CC1" w:rsidRDefault="00E67387" w:rsidP="009C174F">
            <w:pPr>
              <w:rPr>
                <w:sz w:val="18"/>
                <w:szCs w:val="18"/>
              </w:rPr>
            </w:pPr>
            <w:r w:rsidRPr="003A5CC1">
              <w:rPr>
                <w:sz w:val="18"/>
                <w:szCs w:val="18"/>
              </w:rPr>
              <w:t>Computer simulation: Computer simulation of engines using alternative fuels</w:t>
            </w:r>
          </w:p>
        </w:tc>
        <w:tc>
          <w:tcPr>
            <w:tcW w:w="0" w:type="auto"/>
            <w:vAlign w:val="center"/>
          </w:tcPr>
          <w:p w:rsidR="00E67387" w:rsidRPr="003A5CC1" w:rsidRDefault="00E67387" w:rsidP="009C174F">
            <w:pPr>
              <w:jc w:val="center"/>
              <w:rPr>
                <w:b/>
                <w:sz w:val="18"/>
                <w:szCs w:val="18"/>
              </w:rPr>
            </w:pPr>
            <w:r w:rsidRPr="003A5CC1">
              <w:rPr>
                <w:b/>
                <w:sz w:val="18"/>
                <w:szCs w:val="18"/>
              </w:rPr>
              <w:t>6</w:t>
            </w:r>
          </w:p>
        </w:tc>
      </w:tr>
    </w:tbl>
    <w:p w:rsidR="00E67387" w:rsidRPr="003A5CC1" w:rsidRDefault="00E67387" w:rsidP="00E67387">
      <w:pPr>
        <w:rPr>
          <w:sz w:val="18"/>
          <w:szCs w:val="18"/>
        </w:rPr>
      </w:pPr>
    </w:p>
    <w:p w:rsidR="00E67387" w:rsidRPr="003A5CC1" w:rsidRDefault="00E67387" w:rsidP="00E67387">
      <w:pPr>
        <w:rPr>
          <w:rStyle w:val="Strong"/>
          <w:sz w:val="18"/>
          <w:szCs w:val="18"/>
        </w:rPr>
      </w:pPr>
      <w:r w:rsidRPr="003A5CC1">
        <w:rPr>
          <w:rStyle w:val="Strong"/>
          <w:sz w:val="18"/>
          <w:szCs w:val="18"/>
        </w:rPr>
        <w:t>Reference Books:</w:t>
      </w:r>
    </w:p>
    <w:p w:rsidR="00E67387" w:rsidRPr="003A5CC1" w:rsidRDefault="00E67387" w:rsidP="00E67387">
      <w:pPr>
        <w:pStyle w:val="BodyTextIndent3"/>
        <w:numPr>
          <w:ilvl w:val="0"/>
          <w:numId w:val="4"/>
        </w:numPr>
        <w:spacing w:after="0"/>
        <w:rPr>
          <w:sz w:val="18"/>
          <w:szCs w:val="18"/>
        </w:rPr>
      </w:pPr>
      <w:r w:rsidRPr="003A5CC1">
        <w:rPr>
          <w:sz w:val="18"/>
          <w:szCs w:val="18"/>
        </w:rPr>
        <w:t xml:space="preserve">Future automotive fuels, Edited by Joseph M. </w:t>
      </w:r>
      <w:proofErr w:type="spellStart"/>
      <w:r w:rsidRPr="003A5CC1">
        <w:rPr>
          <w:sz w:val="18"/>
          <w:szCs w:val="18"/>
        </w:rPr>
        <w:t>Colucci</w:t>
      </w:r>
      <w:proofErr w:type="spellEnd"/>
      <w:r w:rsidRPr="003A5CC1">
        <w:rPr>
          <w:sz w:val="18"/>
          <w:szCs w:val="18"/>
        </w:rPr>
        <w:t xml:space="preserve"> and </w:t>
      </w:r>
      <w:proofErr w:type="spellStart"/>
      <w:r w:rsidRPr="003A5CC1">
        <w:rPr>
          <w:sz w:val="18"/>
          <w:szCs w:val="18"/>
        </w:rPr>
        <w:t>Nicoles</w:t>
      </w:r>
      <w:proofErr w:type="spellEnd"/>
      <w:r w:rsidRPr="003A5CC1">
        <w:rPr>
          <w:sz w:val="18"/>
          <w:szCs w:val="18"/>
        </w:rPr>
        <w:t xml:space="preserve">  C. </w:t>
      </w:r>
      <w:proofErr w:type="spellStart"/>
      <w:r w:rsidRPr="003A5CC1">
        <w:rPr>
          <w:sz w:val="18"/>
          <w:szCs w:val="18"/>
        </w:rPr>
        <w:t>Gallopoulos</w:t>
      </w:r>
      <w:proofErr w:type="spellEnd"/>
      <w:r w:rsidRPr="003A5CC1">
        <w:rPr>
          <w:sz w:val="18"/>
          <w:szCs w:val="18"/>
        </w:rPr>
        <w:t xml:space="preserve">, Plenum press, </w:t>
      </w:r>
      <w:smartTag w:uri="urn:schemas-microsoft-com:office:smarttags" w:element="place">
        <w:smartTag w:uri="urn:schemas-microsoft-com:office:smarttags" w:element="State">
          <w:r w:rsidRPr="003A5CC1">
            <w:rPr>
              <w:sz w:val="18"/>
              <w:szCs w:val="18"/>
            </w:rPr>
            <w:t>New York</w:t>
          </w:r>
        </w:smartTag>
      </w:smartTag>
      <w:r w:rsidRPr="003A5CC1">
        <w:rPr>
          <w:sz w:val="18"/>
          <w:szCs w:val="18"/>
        </w:rPr>
        <w:t xml:space="preserve"> </w:t>
      </w:r>
    </w:p>
    <w:p w:rsidR="00E67387" w:rsidRPr="003A5CC1" w:rsidRDefault="00E67387" w:rsidP="00E67387">
      <w:pPr>
        <w:pStyle w:val="BodyTextIndent3"/>
        <w:numPr>
          <w:ilvl w:val="0"/>
          <w:numId w:val="4"/>
        </w:numPr>
        <w:spacing w:after="0"/>
        <w:rPr>
          <w:sz w:val="18"/>
          <w:szCs w:val="18"/>
        </w:rPr>
      </w:pPr>
      <w:r w:rsidRPr="003A5CC1">
        <w:rPr>
          <w:sz w:val="18"/>
          <w:szCs w:val="18"/>
        </w:rPr>
        <w:t xml:space="preserve">Dual fuel engines, edited by </w:t>
      </w:r>
      <w:proofErr w:type="spellStart"/>
      <w:r w:rsidRPr="003A5CC1">
        <w:rPr>
          <w:sz w:val="18"/>
          <w:szCs w:val="18"/>
        </w:rPr>
        <w:t>R.L.Evans</w:t>
      </w:r>
      <w:proofErr w:type="spellEnd"/>
      <w:r w:rsidRPr="003A5CC1">
        <w:rPr>
          <w:sz w:val="18"/>
          <w:szCs w:val="18"/>
        </w:rPr>
        <w:t xml:space="preserve">, Plenum Press, 1987 </w:t>
      </w:r>
    </w:p>
    <w:p w:rsidR="00E67387" w:rsidRPr="003A5CC1" w:rsidRDefault="00E67387" w:rsidP="00E67387">
      <w:pPr>
        <w:pStyle w:val="BodyTextIndent3"/>
        <w:numPr>
          <w:ilvl w:val="0"/>
          <w:numId w:val="4"/>
        </w:numPr>
        <w:spacing w:after="0"/>
        <w:rPr>
          <w:iCs/>
          <w:sz w:val="18"/>
          <w:szCs w:val="18"/>
        </w:rPr>
      </w:pPr>
      <w:r w:rsidRPr="003A5CC1">
        <w:rPr>
          <w:iCs/>
          <w:sz w:val="18"/>
          <w:szCs w:val="18"/>
        </w:rPr>
        <w:t>SAE hand book, volume III, Engines, fuels, lubricants, emissions and noise</w:t>
      </w:r>
    </w:p>
    <w:p w:rsidR="00E67387" w:rsidRPr="003A5CC1" w:rsidRDefault="00E67387" w:rsidP="00E67387">
      <w:pPr>
        <w:numPr>
          <w:ilvl w:val="0"/>
          <w:numId w:val="4"/>
        </w:numPr>
        <w:spacing w:after="0" w:line="240" w:lineRule="auto"/>
        <w:jc w:val="both"/>
        <w:rPr>
          <w:iCs/>
          <w:sz w:val="18"/>
          <w:szCs w:val="18"/>
        </w:rPr>
      </w:pPr>
      <w:r w:rsidRPr="003A5CC1">
        <w:rPr>
          <w:iCs/>
          <w:sz w:val="18"/>
          <w:szCs w:val="18"/>
        </w:rPr>
        <w:t xml:space="preserve">Automotive fuels and fuel systems, volume II, </w:t>
      </w:r>
      <w:proofErr w:type="spellStart"/>
      <w:r w:rsidRPr="003A5CC1">
        <w:rPr>
          <w:iCs/>
          <w:sz w:val="18"/>
          <w:szCs w:val="18"/>
        </w:rPr>
        <w:t>T.K.Garrett</w:t>
      </w:r>
      <w:proofErr w:type="spellEnd"/>
      <w:r w:rsidRPr="003A5CC1">
        <w:rPr>
          <w:iCs/>
          <w:sz w:val="18"/>
          <w:szCs w:val="18"/>
        </w:rPr>
        <w:t xml:space="preserve">, </w:t>
      </w:r>
      <w:proofErr w:type="spellStart"/>
      <w:r w:rsidRPr="003A5CC1">
        <w:rPr>
          <w:iCs/>
          <w:sz w:val="18"/>
          <w:szCs w:val="18"/>
        </w:rPr>
        <w:t>Pantech</w:t>
      </w:r>
      <w:proofErr w:type="spellEnd"/>
      <w:r w:rsidRPr="003A5CC1">
        <w:rPr>
          <w:iCs/>
          <w:sz w:val="18"/>
          <w:szCs w:val="18"/>
        </w:rPr>
        <w:t xml:space="preserve"> Press, </w:t>
      </w:r>
      <w:smartTag w:uri="urn:schemas-microsoft-com:office:smarttags" w:element="place">
        <w:smartTag w:uri="urn:schemas-microsoft-com:office:smarttags" w:element="City">
          <w:r w:rsidRPr="003A5CC1">
            <w:rPr>
              <w:iCs/>
              <w:sz w:val="18"/>
              <w:szCs w:val="18"/>
            </w:rPr>
            <w:t>London</w:t>
          </w:r>
        </w:smartTag>
      </w:smartTag>
    </w:p>
    <w:p w:rsidR="00E67387" w:rsidRPr="003A5CC1" w:rsidRDefault="00E67387" w:rsidP="00E67387">
      <w:pPr>
        <w:numPr>
          <w:ilvl w:val="0"/>
          <w:numId w:val="4"/>
        </w:numPr>
        <w:spacing w:after="0" w:line="240" w:lineRule="auto"/>
        <w:jc w:val="both"/>
        <w:rPr>
          <w:iCs/>
          <w:sz w:val="18"/>
          <w:szCs w:val="18"/>
        </w:rPr>
      </w:pPr>
      <w:r w:rsidRPr="003A5CC1">
        <w:rPr>
          <w:iCs/>
          <w:sz w:val="18"/>
          <w:szCs w:val="18"/>
        </w:rPr>
        <w:t xml:space="preserve">Gaseous fuels for transportation I, proceedings of the conference held at </w:t>
      </w:r>
      <w:smartTag w:uri="urn:schemas-microsoft-com:office:smarttags" w:element="City">
        <w:r w:rsidRPr="003A5CC1">
          <w:rPr>
            <w:iCs/>
            <w:sz w:val="18"/>
            <w:szCs w:val="18"/>
          </w:rPr>
          <w:t>Vancouver</w:t>
        </w:r>
      </w:smartTag>
      <w:r w:rsidRPr="003A5CC1">
        <w:rPr>
          <w:iCs/>
          <w:sz w:val="18"/>
          <w:szCs w:val="18"/>
        </w:rPr>
        <w:t xml:space="preserve">, </w:t>
      </w:r>
      <w:proofErr w:type="spellStart"/>
      <w:smartTag w:uri="urn:schemas-microsoft-com:office:smarttags" w:element="State">
        <w:r w:rsidRPr="003A5CC1">
          <w:rPr>
            <w:iCs/>
            <w:sz w:val="18"/>
            <w:szCs w:val="18"/>
          </w:rPr>
          <w:t>british</w:t>
        </w:r>
        <w:proofErr w:type="spellEnd"/>
        <w:r w:rsidRPr="003A5CC1">
          <w:rPr>
            <w:iCs/>
            <w:sz w:val="18"/>
            <w:szCs w:val="18"/>
          </w:rPr>
          <w:t xml:space="preserve"> Columbia</w:t>
        </w:r>
      </w:smartTag>
      <w:r w:rsidRPr="003A5CC1">
        <w:rPr>
          <w:iCs/>
          <w:sz w:val="18"/>
          <w:szCs w:val="18"/>
        </w:rPr>
        <w:t xml:space="preserve">, </w:t>
      </w:r>
      <w:smartTag w:uri="urn:schemas-microsoft-com:office:smarttags" w:element="place">
        <w:smartTag w:uri="urn:schemas-microsoft-com:office:smarttags" w:element="country-region">
          <w:r w:rsidRPr="003A5CC1">
            <w:rPr>
              <w:iCs/>
              <w:sz w:val="18"/>
              <w:szCs w:val="18"/>
            </w:rPr>
            <w:t>Canada</w:t>
          </w:r>
        </w:smartTag>
      </w:smartTag>
      <w:r w:rsidRPr="003A5CC1">
        <w:rPr>
          <w:iCs/>
          <w:sz w:val="18"/>
          <w:szCs w:val="18"/>
        </w:rPr>
        <w:t xml:space="preserve">, 1987 </w:t>
      </w:r>
    </w:p>
    <w:p w:rsidR="00E67387" w:rsidRPr="003A5CC1" w:rsidRDefault="00E67387" w:rsidP="00E67387">
      <w:pPr>
        <w:numPr>
          <w:ilvl w:val="0"/>
          <w:numId w:val="4"/>
        </w:numPr>
        <w:spacing w:after="0" w:line="240" w:lineRule="auto"/>
        <w:jc w:val="both"/>
        <w:rPr>
          <w:iCs/>
          <w:sz w:val="18"/>
          <w:szCs w:val="18"/>
        </w:rPr>
      </w:pPr>
      <w:proofErr w:type="spellStart"/>
      <w:r w:rsidRPr="003A5CC1">
        <w:rPr>
          <w:iCs/>
          <w:sz w:val="18"/>
          <w:szCs w:val="18"/>
        </w:rPr>
        <w:t>Pandel</w:t>
      </w:r>
      <w:proofErr w:type="spellEnd"/>
      <w:r w:rsidRPr="003A5CC1">
        <w:rPr>
          <w:iCs/>
          <w:sz w:val="18"/>
          <w:szCs w:val="18"/>
        </w:rPr>
        <w:t xml:space="preserve"> U, </w:t>
      </w:r>
      <w:proofErr w:type="spellStart"/>
      <w:r w:rsidRPr="003A5CC1">
        <w:rPr>
          <w:iCs/>
          <w:sz w:val="18"/>
          <w:szCs w:val="18"/>
        </w:rPr>
        <w:t>Poonia</w:t>
      </w:r>
      <w:proofErr w:type="spellEnd"/>
      <w:r w:rsidRPr="003A5CC1">
        <w:rPr>
          <w:iCs/>
          <w:sz w:val="18"/>
          <w:szCs w:val="18"/>
        </w:rPr>
        <w:t xml:space="preserve"> M.P.; Energy Technologies for Sustainable </w:t>
      </w:r>
      <w:proofErr w:type="spellStart"/>
      <w:r w:rsidRPr="003A5CC1">
        <w:rPr>
          <w:iCs/>
          <w:sz w:val="18"/>
          <w:szCs w:val="18"/>
        </w:rPr>
        <w:t>Development,.</w:t>
      </w:r>
      <w:proofErr w:type="gramStart"/>
      <w:r w:rsidRPr="003A5CC1">
        <w:rPr>
          <w:iCs/>
          <w:sz w:val="18"/>
          <w:szCs w:val="18"/>
        </w:rPr>
        <w:t>,Prime</w:t>
      </w:r>
      <w:proofErr w:type="spellEnd"/>
      <w:proofErr w:type="gramEnd"/>
      <w:r w:rsidRPr="003A5CC1">
        <w:rPr>
          <w:iCs/>
          <w:sz w:val="18"/>
          <w:szCs w:val="18"/>
        </w:rPr>
        <w:t xml:space="preserve"> Publishing House </w:t>
      </w:r>
      <w:proofErr w:type="spellStart"/>
      <w:r w:rsidRPr="003A5CC1">
        <w:rPr>
          <w:iCs/>
          <w:sz w:val="18"/>
          <w:szCs w:val="18"/>
        </w:rPr>
        <w:t>Gajiabad</w:t>
      </w:r>
      <w:proofErr w:type="spellEnd"/>
      <w:r w:rsidRPr="003A5CC1">
        <w:rPr>
          <w:iCs/>
          <w:sz w:val="18"/>
          <w:szCs w:val="18"/>
        </w:rPr>
        <w:t>, 2003.</w:t>
      </w:r>
    </w:p>
    <w:p w:rsidR="00E67387" w:rsidRPr="003A5CC1" w:rsidRDefault="00E67387" w:rsidP="00E67387">
      <w:pPr>
        <w:rPr>
          <w:b/>
          <w:sz w:val="18"/>
          <w:szCs w:val="18"/>
        </w:rPr>
      </w:pPr>
    </w:p>
    <w:p w:rsidR="00E67387" w:rsidRDefault="00E67387" w:rsidP="00E67387">
      <w:pPr>
        <w:rPr>
          <w:b/>
          <w:sz w:val="18"/>
          <w:szCs w:val="18"/>
        </w:rPr>
      </w:pPr>
    </w:p>
    <w:p w:rsidR="00E67387" w:rsidRDefault="00E67387" w:rsidP="00E67387">
      <w:pPr>
        <w:rPr>
          <w:b/>
          <w:sz w:val="18"/>
          <w:szCs w:val="18"/>
        </w:rPr>
      </w:pPr>
    </w:p>
    <w:p w:rsidR="00E67387" w:rsidRPr="003A5CC1" w:rsidRDefault="00E67387" w:rsidP="00E67387">
      <w:pPr>
        <w:rPr>
          <w:b/>
          <w:sz w:val="18"/>
          <w:szCs w:val="18"/>
        </w:rPr>
      </w:pPr>
    </w:p>
    <w:p w:rsidR="00E67387" w:rsidRPr="003A5CC1" w:rsidRDefault="00E67387" w:rsidP="00E67387">
      <w:pPr>
        <w:rPr>
          <w:b/>
          <w:bCs/>
          <w:sz w:val="18"/>
          <w:szCs w:val="18"/>
        </w:rPr>
      </w:pPr>
      <w:r w:rsidRPr="003A5CC1">
        <w:rPr>
          <w:b/>
          <w:sz w:val="18"/>
          <w:szCs w:val="18"/>
        </w:rPr>
        <w:t>ME 510</w:t>
      </w:r>
      <w:r w:rsidRPr="003A5CC1">
        <w:rPr>
          <w:b/>
          <w:sz w:val="18"/>
          <w:szCs w:val="18"/>
        </w:rPr>
        <w:tab/>
      </w:r>
      <w:r w:rsidRPr="003A5CC1">
        <w:rPr>
          <w:b/>
          <w:sz w:val="18"/>
          <w:szCs w:val="18"/>
        </w:rPr>
        <w:tab/>
        <w:t xml:space="preserve"> ENERGY MANAGEMENT                                              C (L, T, P) = </w:t>
      </w:r>
      <w:r>
        <w:rPr>
          <w:b/>
          <w:sz w:val="18"/>
          <w:szCs w:val="18"/>
        </w:rPr>
        <w:t>3</w:t>
      </w:r>
      <w:r w:rsidRPr="003A5CC1">
        <w:rPr>
          <w:b/>
          <w:sz w:val="18"/>
          <w:szCs w:val="18"/>
        </w:rPr>
        <w:t>(3, 0, 0)</w:t>
      </w:r>
      <w:r w:rsidRPr="003A5CC1">
        <w:rPr>
          <w:b/>
          <w:bCs/>
          <w:sz w:val="18"/>
          <w:szCs w:val="18"/>
        </w:rPr>
        <w:t xml:space="preserve"> </w:t>
      </w:r>
    </w:p>
    <w:p w:rsidR="00E67387" w:rsidRPr="003A5CC1" w:rsidRDefault="00E67387" w:rsidP="00E67387">
      <w:pPr>
        <w:rPr>
          <w:sz w:val="18"/>
          <w:szCs w:val="18"/>
        </w:rPr>
      </w:pPr>
    </w:p>
    <w:tbl>
      <w:tblPr>
        <w:tblStyle w:val="TableGrid"/>
        <w:tblW w:w="5000" w:type="pct"/>
        <w:tblLook w:val="01E0"/>
      </w:tblPr>
      <w:tblGrid>
        <w:gridCol w:w="1115"/>
        <w:gridCol w:w="7128"/>
        <w:gridCol w:w="1333"/>
      </w:tblGrid>
      <w:tr w:rsidR="00E67387" w:rsidRPr="003A5CC1" w:rsidTr="009C174F">
        <w:tc>
          <w:tcPr>
            <w:tcW w:w="582" w:type="pct"/>
          </w:tcPr>
          <w:p w:rsidR="00E67387" w:rsidRPr="003A5CC1" w:rsidRDefault="00E67387" w:rsidP="009C174F">
            <w:pPr>
              <w:rPr>
                <w:b/>
                <w:sz w:val="18"/>
                <w:szCs w:val="18"/>
              </w:rPr>
            </w:pPr>
            <w:r w:rsidRPr="003A5CC1">
              <w:rPr>
                <w:b/>
                <w:sz w:val="18"/>
                <w:szCs w:val="18"/>
              </w:rPr>
              <w:t>Unit</w:t>
            </w:r>
          </w:p>
        </w:tc>
        <w:tc>
          <w:tcPr>
            <w:tcW w:w="3721" w:type="pct"/>
          </w:tcPr>
          <w:p w:rsidR="00E67387" w:rsidRPr="003A5CC1" w:rsidRDefault="00E67387" w:rsidP="009C174F">
            <w:pPr>
              <w:jc w:val="center"/>
              <w:rPr>
                <w:b/>
                <w:sz w:val="18"/>
                <w:szCs w:val="18"/>
              </w:rPr>
            </w:pPr>
            <w:r w:rsidRPr="003A5CC1">
              <w:rPr>
                <w:b/>
                <w:sz w:val="18"/>
                <w:szCs w:val="18"/>
              </w:rPr>
              <w:t>Course Contents</w:t>
            </w:r>
          </w:p>
        </w:tc>
        <w:tc>
          <w:tcPr>
            <w:tcW w:w="696" w:type="pct"/>
          </w:tcPr>
          <w:p w:rsidR="00E67387" w:rsidRPr="003A5CC1" w:rsidRDefault="00E67387" w:rsidP="009C174F">
            <w:pPr>
              <w:rPr>
                <w:b/>
                <w:sz w:val="18"/>
                <w:szCs w:val="18"/>
              </w:rPr>
            </w:pPr>
            <w:r w:rsidRPr="003A5CC1">
              <w:rPr>
                <w:b/>
                <w:sz w:val="18"/>
                <w:szCs w:val="18"/>
              </w:rPr>
              <w:t>Total Contact Hrs.</w:t>
            </w:r>
            <w:r>
              <w:rPr>
                <w:b/>
                <w:sz w:val="18"/>
                <w:szCs w:val="18"/>
              </w:rPr>
              <w:t xml:space="preserve"> 30</w:t>
            </w:r>
          </w:p>
        </w:tc>
      </w:tr>
      <w:tr w:rsidR="00E67387" w:rsidRPr="003A5CC1" w:rsidTr="009C174F">
        <w:tc>
          <w:tcPr>
            <w:tcW w:w="582" w:type="pct"/>
          </w:tcPr>
          <w:p w:rsidR="00E67387" w:rsidRPr="003A5CC1" w:rsidRDefault="00E67387" w:rsidP="009C174F">
            <w:pPr>
              <w:jc w:val="center"/>
              <w:rPr>
                <w:b/>
                <w:sz w:val="18"/>
                <w:szCs w:val="18"/>
              </w:rPr>
            </w:pPr>
            <w:r w:rsidRPr="003A5CC1">
              <w:rPr>
                <w:b/>
                <w:sz w:val="18"/>
                <w:szCs w:val="18"/>
              </w:rPr>
              <w:t>I</w:t>
            </w:r>
          </w:p>
        </w:tc>
        <w:tc>
          <w:tcPr>
            <w:tcW w:w="3721" w:type="pct"/>
          </w:tcPr>
          <w:p w:rsidR="00E67387" w:rsidRPr="003A5CC1" w:rsidRDefault="00E67387" w:rsidP="009C174F">
            <w:pPr>
              <w:rPr>
                <w:sz w:val="18"/>
                <w:szCs w:val="18"/>
              </w:rPr>
            </w:pPr>
            <w:r w:rsidRPr="003A5CC1">
              <w:rPr>
                <w:sz w:val="18"/>
                <w:szCs w:val="18"/>
              </w:rPr>
              <w:t>Introduction to Energy Management: Aims and approaches of auditing, types of energy audit, energy indices in residential, commercial and industrial sector, data collection</w:t>
            </w:r>
          </w:p>
        </w:tc>
        <w:tc>
          <w:tcPr>
            <w:tcW w:w="696" w:type="pct"/>
            <w:vAlign w:val="center"/>
          </w:tcPr>
          <w:p w:rsidR="00E67387" w:rsidRPr="003A5CC1" w:rsidRDefault="00E67387" w:rsidP="009C174F">
            <w:pPr>
              <w:jc w:val="center"/>
              <w:rPr>
                <w:b/>
                <w:sz w:val="18"/>
                <w:szCs w:val="18"/>
              </w:rPr>
            </w:pPr>
            <w:r w:rsidRPr="003A5CC1">
              <w:rPr>
                <w:b/>
                <w:sz w:val="18"/>
                <w:szCs w:val="18"/>
              </w:rPr>
              <w:t>6</w:t>
            </w:r>
          </w:p>
        </w:tc>
      </w:tr>
      <w:tr w:rsidR="00E67387" w:rsidRPr="003A5CC1" w:rsidTr="009C174F">
        <w:tc>
          <w:tcPr>
            <w:tcW w:w="582" w:type="pct"/>
          </w:tcPr>
          <w:p w:rsidR="00E67387" w:rsidRPr="003A5CC1" w:rsidRDefault="00E67387" w:rsidP="009C174F">
            <w:pPr>
              <w:jc w:val="center"/>
              <w:rPr>
                <w:b/>
                <w:sz w:val="18"/>
                <w:szCs w:val="18"/>
              </w:rPr>
            </w:pPr>
            <w:r w:rsidRPr="003A5CC1">
              <w:rPr>
                <w:b/>
                <w:sz w:val="18"/>
                <w:szCs w:val="18"/>
              </w:rPr>
              <w:t>II</w:t>
            </w:r>
          </w:p>
        </w:tc>
        <w:tc>
          <w:tcPr>
            <w:tcW w:w="3721" w:type="pct"/>
          </w:tcPr>
          <w:p w:rsidR="00E67387" w:rsidRPr="003A5CC1" w:rsidRDefault="00E67387" w:rsidP="009C174F">
            <w:pPr>
              <w:jc w:val="both"/>
              <w:rPr>
                <w:sz w:val="18"/>
                <w:szCs w:val="18"/>
              </w:rPr>
            </w:pPr>
            <w:r w:rsidRPr="003A5CC1">
              <w:rPr>
                <w:sz w:val="18"/>
                <w:szCs w:val="18"/>
              </w:rPr>
              <w:t>Energy in Manufacturing: Energy and environmental analysis of products, energy consumption in manufacturing, laws of energy and materials flow.</w:t>
            </w:r>
          </w:p>
          <w:p w:rsidR="00E67387" w:rsidRPr="003A5CC1" w:rsidRDefault="00E67387" w:rsidP="009C174F">
            <w:pPr>
              <w:rPr>
                <w:sz w:val="18"/>
                <w:szCs w:val="18"/>
              </w:rPr>
            </w:pPr>
            <w:r w:rsidRPr="003A5CC1">
              <w:rPr>
                <w:sz w:val="18"/>
                <w:szCs w:val="18"/>
              </w:rPr>
              <w:t>Energy in Residential Sector: Supply of energy for rural and urban housing, fuel substitution, efficiency improvement of domestic appliances</w:t>
            </w:r>
          </w:p>
        </w:tc>
        <w:tc>
          <w:tcPr>
            <w:tcW w:w="696" w:type="pct"/>
            <w:vAlign w:val="center"/>
          </w:tcPr>
          <w:p w:rsidR="00E67387" w:rsidRPr="003A5CC1" w:rsidRDefault="00E67387" w:rsidP="009C174F">
            <w:pPr>
              <w:jc w:val="center"/>
              <w:rPr>
                <w:b/>
                <w:sz w:val="18"/>
                <w:szCs w:val="18"/>
              </w:rPr>
            </w:pPr>
            <w:r w:rsidRPr="003A5CC1">
              <w:rPr>
                <w:b/>
                <w:sz w:val="18"/>
                <w:szCs w:val="18"/>
              </w:rPr>
              <w:t>6</w:t>
            </w:r>
          </w:p>
        </w:tc>
      </w:tr>
      <w:tr w:rsidR="00E67387" w:rsidRPr="003A5CC1" w:rsidTr="009C174F">
        <w:tc>
          <w:tcPr>
            <w:tcW w:w="582" w:type="pct"/>
          </w:tcPr>
          <w:p w:rsidR="00E67387" w:rsidRPr="003A5CC1" w:rsidRDefault="00E67387" w:rsidP="009C174F">
            <w:pPr>
              <w:jc w:val="center"/>
              <w:rPr>
                <w:b/>
                <w:sz w:val="18"/>
                <w:szCs w:val="18"/>
              </w:rPr>
            </w:pPr>
            <w:r w:rsidRPr="003A5CC1">
              <w:rPr>
                <w:b/>
                <w:sz w:val="18"/>
                <w:szCs w:val="18"/>
              </w:rPr>
              <w:t>III</w:t>
            </w:r>
          </w:p>
        </w:tc>
        <w:tc>
          <w:tcPr>
            <w:tcW w:w="3721" w:type="pct"/>
          </w:tcPr>
          <w:p w:rsidR="00E67387" w:rsidRPr="003A5CC1" w:rsidRDefault="00E67387" w:rsidP="009C174F">
            <w:pPr>
              <w:rPr>
                <w:sz w:val="18"/>
                <w:szCs w:val="18"/>
              </w:rPr>
            </w:pPr>
            <w:r w:rsidRPr="003A5CC1">
              <w:rPr>
                <w:sz w:val="18"/>
                <w:szCs w:val="18"/>
              </w:rPr>
              <w:t>Instrumentation for Energy Management: Measurement of heat flux, radiation, psychometric variables, fluid flow &amp; velocities, data analysis</w:t>
            </w:r>
          </w:p>
        </w:tc>
        <w:tc>
          <w:tcPr>
            <w:tcW w:w="696" w:type="pct"/>
            <w:vAlign w:val="center"/>
          </w:tcPr>
          <w:p w:rsidR="00E67387" w:rsidRPr="003A5CC1" w:rsidRDefault="00E67387" w:rsidP="009C174F">
            <w:pPr>
              <w:jc w:val="center"/>
              <w:rPr>
                <w:b/>
                <w:sz w:val="18"/>
                <w:szCs w:val="18"/>
              </w:rPr>
            </w:pPr>
            <w:r w:rsidRPr="003A5CC1">
              <w:rPr>
                <w:b/>
                <w:sz w:val="18"/>
                <w:szCs w:val="18"/>
              </w:rPr>
              <w:t>6</w:t>
            </w:r>
          </w:p>
        </w:tc>
      </w:tr>
      <w:tr w:rsidR="00E67387" w:rsidRPr="003A5CC1" w:rsidTr="009C174F">
        <w:tc>
          <w:tcPr>
            <w:tcW w:w="582" w:type="pct"/>
          </w:tcPr>
          <w:p w:rsidR="00E67387" w:rsidRPr="003A5CC1" w:rsidRDefault="00E67387" w:rsidP="009C174F">
            <w:pPr>
              <w:jc w:val="center"/>
              <w:rPr>
                <w:b/>
                <w:sz w:val="18"/>
                <w:szCs w:val="18"/>
              </w:rPr>
            </w:pPr>
            <w:r w:rsidRPr="003A5CC1">
              <w:rPr>
                <w:b/>
                <w:sz w:val="18"/>
                <w:szCs w:val="18"/>
              </w:rPr>
              <w:t>IV</w:t>
            </w:r>
          </w:p>
        </w:tc>
        <w:tc>
          <w:tcPr>
            <w:tcW w:w="3721" w:type="pct"/>
          </w:tcPr>
          <w:p w:rsidR="00E67387" w:rsidRPr="003A5CC1" w:rsidRDefault="00E67387" w:rsidP="009C174F">
            <w:pPr>
              <w:rPr>
                <w:sz w:val="18"/>
                <w:szCs w:val="18"/>
              </w:rPr>
            </w:pPr>
            <w:r w:rsidRPr="003A5CC1">
              <w:rPr>
                <w:sz w:val="18"/>
                <w:szCs w:val="18"/>
              </w:rPr>
              <w:t>Life Cycle Analysis: LCA of energy systems, concept of life cycle costing and its use</w:t>
            </w:r>
          </w:p>
        </w:tc>
        <w:tc>
          <w:tcPr>
            <w:tcW w:w="696" w:type="pct"/>
            <w:vAlign w:val="center"/>
          </w:tcPr>
          <w:p w:rsidR="00E67387" w:rsidRPr="003A5CC1" w:rsidRDefault="00E67387" w:rsidP="009C174F">
            <w:pPr>
              <w:jc w:val="center"/>
              <w:rPr>
                <w:b/>
                <w:sz w:val="18"/>
                <w:szCs w:val="18"/>
              </w:rPr>
            </w:pPr>
            <w:r w:rsidRPr="003A5CC1">
              <w:rPr>
                <w:b/>
                <w:sz w:val="18"/>
                <w:szCs w:val="18"/>
              </w:rPr>
              <w:t>6</w:t>
            </w:r>
          </w:p>
        </w:tc>
      </w:tr>
      <w:tr w:rsidR="00E67387" w:rsidRPr="003A5CC1" w:rsidTr="009C174F">
        <w:tc>
          <w:tcPr>
            <w:tcW w:w="582" w:type="pct"/>
          </w:tcPr>
          <w:p w:rsidR="00E67387" w:rsidRPr="003A5CC1" w:rsidRDefault="00E67387" w:rsidP="009C174F">
            <w:pPr>
              <w:jc w:val="center"/>
              <w:rPr>
                <w:b/>
                <w:sz w:val="18"/>
                <w:szCs w:val="18"/>
              </w:rPr>
            </w:pPr>
            <w:r w:rsidRPr="003A5CC1">
              <w:rPr>
                <w:b/>
                <w:sz w:val="18"/>
                <w:szCs w:val="18"/>
              </w:rPr>
              <w:t>V</w:t>
            </w:r>
          </w:p>
        </w:tc>
        <w:tc>
          <w:tcPr>
            <w:tcW w:w="3721" w:type="pct"/>
          </w:tcPr>
          <w:p w:rsidR="00E67387" w:rsidRPr="003A5CC1" w:rsidRDefault="00E67387" w:rsidP="009C174F">
            <w:pPr>
              <w:rPr>
                <w:sz w:val="18"/>
                <w:szCs w:val="18"/>
              </w:rPr>
            </w:pPr>
            <w:r w:rsidRPr="003A5CC1">
              <w:rPr>
                <w:sz w:val="18"/>
                <w:szCs w:val="18"/>
              </w:rPr>
              <w:t>Demand Side Management: Principles of DSM, rules and tools of DSM, fundamentals of demand response, DSM tools and practices</w:t>
            </w:r>
          </w:p>
        </w:tc>
        <w:tc>
          <w:tcPr>
            <w:tcW w:w="696" w:type="pct"/>
            <w:vAlign w:val="center"/>
          </w:tcPr>
          <w:p w:rsidR="00E67387" w:rsidRPr="003A5CC1" w:rsidRDefault="00E67387" w:rsidP="009C174F">
            <w:pPr>
              <w:jc w:val="center"/>
              <w:rPr>
                <w:b/>
                <w:sz w:val="18"/>
                <w:szCs w:val="18"/>
              </w:rPr>
            </w:pPr>
            <w:r w:rsidRPr="003A5CC1">
              <w:rPr>
                <w:b/>
                <w:sz w:val="18"/>
                <w:szCs w:val="18"/>
              </w:rPr>
              <w:t>6</w:t>
            </w:r>
          </w:p>
        </w:tc>
      </w:tr>
    </w:tbl>
    <w:p w:rsidR="00E67387" w:rsidRPr="003A5CC1" w:rsidRDefault="00E67387" w:rsidP="00E67387">
      <w:pPr>
        <w:rPr>
          <w:sz w:val="18"/>
          <w:szCs w:val="18"/>
        </w:rPr>
      </w:pPr>
    </w:p>
    <w:p w:rsidR="00E67387" w:rsidRPr="003A5CC1" w:rsidRDefault="00E67387" w:rsidP="00E67387">
      <w:pPr>
        <w:rPr>
          <w:rStyle w:val="Strong"/>
          <w:sz w:val="18"/>
          <w:szCs w:val="18"/>
        </w:rPr>
      </w:pPr>
      <w:r w:rsidRPr="003A5CC1">
        <w:rPr>
          <w:rStyle w:val="Strong"/>
          <w:sz w:val="18"/>
          <w:szCs w:val="18"/>
        </w:rPr>
        <w:t>Reference Books:</w:t>
      </w:r>
    </w:p>
    <w:p w:rsidR="00E67387" w:rsidRPr="003A5CC1" w:rsidRDefault="00E67387" w:rsidP="00E67387">
      <w:pPr>
        <w:numPr>
          <w:ilvl w:val="0"/>
          <w:numId w:val="7"/>
        </w:numPr>
        <w:spacing w:after="0" w:line="240" w:lineRule="auto"/>
        <w:rPr>
          <w:sz w:val="18"/>
          <w:szCs w:val="18"/>
        </w:rPr>
      </w:pPr>
      <w:r w:rsidRPr="003A5CC1">
        <w:rPr>
          <w:sz w:val="18"/>
          <w:szCs w:val="18"/>
        </w:rPr>
        <w:t xml:space="preserve">C.B. Smith, Energy Management Principles, </w:t>
      </w:r>
      <w:proofErr w:type="spellStart"/>
      <w:smartTag w:uri="urn:schemas-microsoft-com:office:smarttags" w:element="place">
        <w:smartTag w:uri="urn:schemas-microsoft-com:office:smarttags" w:element="City">
          <w:r w:rsidRPr="003A5CC1">
            <w:rPr>
              <w:sz w:val="18"/>
              <w:szCs w:val="18"/>
            </w:rPr>
            <w:t>Pergamon</w:t>
          </w:r>
          <w:proofErr w:type="spellEnd"/>
          <w:r w:rsidRPr="003A5CC1">
            <w:rPr>
              <w:sz w:val="18"/>
              <w:szCs w:val="18"/>
            </w:rPr>
            <w:t xml:space="preserve"> Press</w:t>
          </w:r>
        </w:smartTag>
        <w:r w:rsidRPr="003A5CC1">
          <w:rPr>
            <w:sz w:val="18"/>
            <w:szCs w:val="18"/>
          </w:rPr>
          <w:t xml:space="preserve">, </w:t>
        </w:r>
        <w:smartTag w:uri="urn:schemas-microsoft-com:office:smarttags" w:element="State">
          <w:r w:rsidRPr="003A5CC1">
            <w:rPr>
              <w:sz w:val="18"/>
              <w:szCs w:val="18"/>
            </w:rPr>
            <w:t>New York</w:t>
          </w:r>
        </w:smartTag>
      </w:smartTag>
      <w:r w:rsidRPr="003A5CC1">
        <w:rPr>
          <w:sz w:val="18"/>
          <w:szCs w:val="18"/>
        </w:rPr>
        <w:t>, 1981.</w:t>
      </w:r>
    </w:p>
    <w:p w:rsidR="00E67387" w:rsidRPr="003A5CC1" w:rsidRDefault="00E67387" w:rsidP="00E67387">
      <w:pPr>
        <w:numPr>
          <w:ilvl w:val="0"/>
          <w:numId w:val="7"/>
        </w:numPr>
        <w:spacing w:after="0" w:line="240" w:lineRule="auto"/>
        <w:rPr>
          <w:sz w:val="18"/>
          <w:szCs w:val="18"/>
        </w:rPr>
      </w:pPr>
      <w:proofErr w:type="spellStart"/>
      <w:r w:rsidRPr="003A5CC1">
        <w:rPr>
          <w:sz w:val="18"/>
          <w:szCs w:val="18"/>
        </w:rPr>
        <w:t>Hamies</w:t>
      </w:r>
      <w:proofErr w:type="spellEnd"/>
      <w:r w:rsidRPr="003A5CC1">
        <w:rPr>
          <w:sz w:val="18"/>
          <w:szCs w:val="18"/>
        </w:rPr>
        <w:t xml:space="preserve">, Energy Auditing and Conservation: Methods, Measurements, Management &amp; case study, </w:t>
      </w:r>
      <w:proofErr w:type="spellStart"/>
      <w:r w:rsidRPr="003A5CC1">
        <w:rPr>
          <w:sz w:val="18"/>
          <w:szCs w:val="18"/>
        </w:rPr>
        <w:t>hemishpere</w:t>
      </w:r>
      <w:proofErr w:type="spellEnd"/>
      <w:r w:rsidRPr="003A5CC1">
        <w:rPr>
          <w:sz w:val="18"/>
          <w:szCs w:val="18"/>
        </w:rPr>
        <w:t xml:space="preserve">, </w:t>
      </w:r>
      <w:smartTag w:uri="urn:schemas-microsoft-com:office:smarttags" w:element="place">
        <w:smartTag w:uri="urn:schemas-microsoft-com:office:smarttags" w:element="State">
          <w:r w:rsidRPr="003A5CC1">
            <w:rPr>
              <w:sz w:val="18"/>
              <w:szCs w:val="18"/>
            </w:rPr>
            <w:t>Washington</w:t>
          </w:r>
        </w:smartTag>
      </w:smartTag>
      <w:r w:rsidRPr="003A5CC1">
        <w:rPr>
          <w:sz w:val="18"/>
          <w:szCs w:val="18"/>
        </w:rPr>
        <w:t>, 1980.</w:t>
      </w:r>
    </w:p>
    <w:p w:rsidR="00E67387" w:rsidRPr="003A5CC1" w:rsidRDefault="00E67387" w:rsidP="00E67387">
      <w:pPr>
        <w:numPr>
          <w:ilvl w:val="0"/>
          <w:numId w:val="7"/>
        </w:numPr>
        <w:spacing w:after="0" w:line="240" w:lineRule="auto"/>
        <w:rPr>
          <w:sz w:val="18"/>
          <w:szCs w:val="18"/>
        </w:rPr>
      </w:pPr>
      <w:proofErr w:type="spellStart"/>
      <w:r w:rsidRPr="003A5CC1">
        <w:rPr>
          <w:sz w:val="18"/>
          <w:szCs w:val="18"/>
        </w:rPr>
        <w:t>Diamant</w:t>
      </w:r>
      <w:proofErr w:type="spellEnd"/>
      <w:r w:rsidRPr="003A5CC1">
        <w:rPr>
          <w:sz w:val="18"/>
          <w:szCs w:val="18"/>
        </w:rPr>
        <w:t xml:space="preserve"> </w:t>
      </w:r>
      <w:proofErr w:type="spellStart"/>
      <w:r w:rsidRPr="003A5CC1">
        <w:rPr>
          <w:sz w:val="18"/>
          <w:szCs w:val="18"/>
        </w:rPr>
        <w:t>R.M.</w:t>
      </w:r>
      <w:proofErr w:type="gramStart"/>
      <w:r w:rsidRPr="003A5CC1">
        <w:rPr>
          <w:sz w:val="18"/>
          <w:szCs w:val="18"/>
        </w:rPr>
        <w:t>,Total</w:t>
      </w:r>
      <w:proofErr w:type="spellEnd"/>
      <w:proofErr w:type="gramEnd"/>
      <w:r w:rsidRPr="003A5CC1">
        <w:rPr>
          <w:sz w:val="18"/>
          <w:szCs w:val="18"/>
        </w:rPr>
        <w:t xml:space="preserve"> Energy, </w:t>
      </w:r>
      <w:proofErr w:type="spellStart"/>
      <w:r w:rsidRPr="003A5CC1">
        <w:rPr>
          <w:sz w:val="18"/>
          <w:szCs w:val="18"/>
        </w:rPr>
        <w:t>Pergamon</w:t>
      </w:r>
      <w:proofErr w:type="spellEnd"/>
      <w:r w:rsidRPr="003A5CC1">
        <w:rPr>
          <w:sz w:val="18"/>
          <w:szCs w:val="18"/>
        </w:rPr>
        <w:t xml:space="preserve"> Press, </w:t>
      </w:r>
      <w:smartTag w:uri="urn:schemas-microsoft-com:office:smarttags" w:element="place">
        <w:smartTag w:uri="urn:schemas-microsoft-com:office:smarttags" w:element="City">
          <w:r w:rsidRPr="003A5CC1">
            <w:rPr>
              <w:sz w:val="18"/>
              <w:szCs w:val="18"/>
            </w:rPr>
            <w:t>Oxford</w:t>
          </w:r>
        </w:smartTag>
      </w:smartTag>
      <w:r w:rsidRPr="003A5CC1">
        <w:rPr>
          <w:sz w:val="18"/>
          <w:szCs w:val="18"/>
        </w:rPr>
        <w:t>, 1970.</w:t>
      </w:r>
    </w:p>
    <w:p w:rsidR="00E67387" w:rsidRDefault="00E67387" w:rsidP="000F1B23"/>
    <w:p w:rsidR="00E67387" w:rsidRDefault="00E67387" w:rsidP="000F1B23"/>
    <w:sectPr w:rsidR="00E67387" w:rsidSect="006454B3">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AF7"/>
    <w:multiLevelType w:val="hybridMultilevel"/>
    <w:tmpl w:val="BBECD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941C51"/>
    <w:multiLevelType w:val="hybridMultilevel"/>
    <w:tmpl w:val="E69EC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82223A"/>
    <w:multiLevelType w:val="hybridMultilevel"/>
    <w:tmpl w:val="95EE3C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4BC06B1"/>
    <w:multiLevelType w:val="hybridMultilevel"/>
    <w:tmpl w:val="B226D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4716DB"/>
    <w:multiLevelType w:val="hybridMultilevel"/>
    <w:tmpl w:val="26AA9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DD7FB9"/>
    <w:multiLevelType w:val="hybridMultilevel"/>
    <w:tmpl w:val="7318D0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B11EDB"/>
    <w:multiLevelType w:val="hybridMultilevel"/>
    <w:tmpl w:val="D0CA6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1"/>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0F1B23"/>
    <w:rsid w:val="000F1B23"/>
    <w:rsid w:val="001111F9"/>
    <w:rsid w:val="002D4025"/>
    <w:rsid w:val="00416A15"/>
    <w:rsid w:val="00472E9D"/>
    <w:rsid w:val="004B378C"/>
    <w:rsid w:val="006454B3"/>
    <w:rsid w:val="007876C1"/>
    <w:rsid w:val="007A50E6"/>
    <w:rsid w:val="00A52107"/>
    <w:rsid w:val="00AA1426"/>
    <w:rsid w:val="00CF420F"/>
    <w:rsid w:val="00E67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B23"/>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B23"/>
    <w:rPr>
      <w:rFonts w:ascii="Tahoma" w:eastAsiaTheme="minorEastAsia" w:hAnsi="Tahoma" w:cs="Tahoma"/>
      <w:sz w:val="16"/>
      <w:szCs w:val="16"/>
      <w:lang w:val="en-IN" w:eastAsia="en-IN"/>
    </w:rPr>
  </w:style>
  <w:style w:type="paragraph" w:styleId="Header">
    <w:name w:val="header"/>
    <w:basedOn w:val="Normal"/>
    <w:link w:val="HeaderChar"/>
    <w:uiPriority w:val="99"/>
    <w:unhideWhenUsed/>
    <w:rsid w:val="007A5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0E6"/>
    <w:rPr>
      <w:rFonts w:eastAsiaTheme="minorEastAsia"/>
      <w:lang w:val="en-IN" w:eastAsia="en-IN"/>
    </w:rPr>
  </w:style>
  <w:style w:type="character" w:styleId="Strong">
    <w:name w:val="Strong"/>
    <w:basedOn w:val="DefaultParagraphFont"/>
    <w:qFormat/>
    <w:rsid w:val="00E67387"/>
    <w:rPr>
      <w:b/>
      <w:bCs/>
    </w:rPr>
  </w:style>
  <w:style w:type="paragraph" w:customStyle="1" w:styleId="Default">
    <w:name w:val="Default"/>
    <w:rsid w:val="00E67387"/>
    <w:pPr>
      <w:widowControl w:val="0"/>
      <w:autoSpaceDE w:val="0"/>
      <w:autoSpaceDN w:val="0"/>
      <w:adjustRightInd w:val="0"/>
      <w:spacing w:after="0" w:line="240" w:lineRule="auto"/>
    </w:pPr>
    <w:rPr>
      <w:rFonts w:ascii="Times" w:eastAsia="Times New Roman" w:hAnsi="Times" w:cs="Times"/>
      <w:color w:val="000000"/>
      <w:sz w:val="24"/>
      <w:szCs w:val="24"/>
    </w:rPr>
  </w:style>
  <w:style w:type="paragraph" w:styleId="BodyText">
    <w:name w:val="Body Text"/>
    <w:basedOn w:val="Normal"/>
    <w:link w:val="BodyTextChar"/>
    <w:unhideWhenUsed/>
    <w:rsid w:val="00E67387"/>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E67387"/>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E67387"/>
    <w:pPr>
      <w:spacing w:after="120" w:line="240" w:lineRule="auto"/>
      <w:ind w:left="283"/>
    </w:pPr>
    <w:rPr>
      <w:rFonts w:ascii="Times New Roman" w:eastAsia="Times New Roman" w:hAnsi="Times New Roman" w:cs="Times New Roman"/>
      <w:sz w:val="16"/>
      <w:szCs w:val="16"/>
      <w:lang w:val="en-US" w:eastAsia="en-US"/>
    </w:rPr>
  </w:style>
  <w:style w:type="character" w:customStyle="1" w:styleId="BodyTextIndent3Char">
    <w:name w:val="Body Text Indent 3 Char"/>
    <w:basedOn w:val="DefaultParagraphFont"/>
    <w:link w:val="BodyTextIndent3"/>
    <w:rsid w:val="00E67387"/>
    <w:rPr>
      <w:rFonts w:ascii="Times New Roman" w:eastAsia="Times New Roman" w:hAnsi="Times New Roman" w:cs="Times New Roman"/>
      <w:sz w:val="16"/>
      <w:szCs w:val="16"/>
    </w:rPr>
  </w:style>
  <w:style w:type="table" w:styleId="TableGrid">
    <w:name w:val="Table Grid"/>
    <w:basedOn w:val="TableNormal"/>
    <w:rsid w:val="00E67387"/>
    <w:pPr>
      <w:spacing w:after="0" w:line="240" w:lineRule="auto"/>
    </w:pPr>
    <w:rPr>
      <w:rFonts w:ascii="Times New Roman" w:eastAsia="Times New Roman" w:hAnsi="Times New Roman" w:cs="Times New Roman"/>
      <w:sz w:val="20"/>
      <w:szCs w:val="20"/>
      <w:lang w:val="quz-EC" w:eastAsia="quz-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2978</Words>
  <Characters>16977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mechanical</cp:lastModifiedBy>
  <cp:revision>7</cp:revision>
  <dcterms:created xsi:type="dcterms:W3CDTF">2015-05-13T22:52:00Z</dcterms:created>
  <dcterms:modified xsi:type="dcterms:W3CDTF">2015-05-14T10:52:00Z</dcterms:modified>
</cp:coreProperties>
</file>