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  <w:r w:rsidRPr="00ED458F">
        <w:rPr>
          <w:rFonts w:ascii="Times New Roman" w:hAnsi="Times New Roman"/>
          <w:b/>
        </w:rPr>
        <w:t>SURESH GYAN VIHAR UNIVERSITY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ED458F">
        <w:rPr>
          <w:rFonts w:ascii="Times New Roman" w:hAnsi="Times New Roman"/>
          <w:b/>
          <w:bCs/>
        </w:rPr>
        <w:t>Teaching and Examination Scheme for BA Hons.</w:t>
      </w:r>
      <w:proofErr w:type="gramEnd"/>
      <w:r w:rsidRPr="00ED458F">
        <w:rPr>
          <w:rFonts w:ascii="Times New Roman" w:hAnsi="Times New Roman"/>
          <w:b/>
          <w:bCs/>
        </w:rPr>
        <w:t xml:space="preserve"> Economics (Regular)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 xml:space="preserve">(3 Year Program) </w:t>
      </w:r>
      <w:r w:rsidR="00B97413">
        <w:rPr>
          <w:rFonts w:ascii="Times New Roman" w:hAnsi="Times New Roman"/>
          <w:b/>
          <w:bCs/>
        </w:rPr>
        <w:t>2017-2020</w:t>
      </w:r>
    </w:p>
    <w:p w:rsidR="0001517D" w:rsidRPr="00ED458F" w:rsidRDefault="0001517D" w:rsidP="0001517D">
      <w:pPr>
        <w:spacing w:after="0"/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 xml:space="preserve">YEAR: 1     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  SEMESTER: 1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60"/>
        <w:gridCol w:w="3240"/>
        <w:gridCol w:w="1068"/>
        <w:gridCol w:w="990"/>
        <w:gridCol w:w="766"/>
        <w:gridCol w:w="877"/>
        <w:gridCol w:w="799"/>
      </w:tblGrid>
      <w:tr w:rsidR="0001517D" w:rsidRPr="00ED458F" w:rsidTr="00371CEE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(LTPC)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Introduction to Micro Economics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Indian Economy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 Introduction to Macro Economics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Economy, State and Society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</w:rPr>
              <w:t>Paper 1(Subsidiary Subject)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EN 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English Language </w:t>
            </w:r>
            <w:r>
              <w:rPr>
                <w:rFonts w:ascii="Times New Roman" w:hAnsi="Times New Roman"/>
              </w:rPr>
              <w:t>–</w:t>
            </w:r>
            <w:r w:rsidRPr="00ED458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 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Proficiency in CO curricular Activities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 xml:space="preserve">YEAR: 1     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   SEMESTER: 2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420"/>
        <w:gridCol w:w="1080"/>
        <w:gridCol w:w="990"/>
        <w:gridCol w:w="810"/>
        <w:gridCol w:w="720"/>
        <w:gridCol w:w="900"/>
      </w:tblGrid>
      <w:tr w:rsidR="0001517D" w:rsidRPr="00ED458F" w:rsidTr="00371CEE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LTPC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Advanced  Macro Economics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Money banking and Financial Systems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Advanced Micro Economics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History of Economic Thoughts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 xml:space="preserve">Paper 2 </w:t>
            </w:r>
            <w:r w:rsidRPr="00ED458F">
              <w:rPr>
                <w:rFonts w:ascii="Times New Roman" w:hAnsi="Times New Roman"/>
              </w:rPr>
              <w:t>(Subsidiary Subject)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ES102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Environmental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EM 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Employability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 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Proficiency in CO curricular Activities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764A" w:rsidRPr="0033678B" w:rsidTr="00A6515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64A" w:rsidRPr="0033678B" w:rsidRDefault="0099764A" w:rsidP="00A6515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64A" w:rsidRPr="0033678B" w:rsidRDefault="0099764A" w:rsidP="00A651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FD102-104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64A" w:rsidRPr="0033678B" w:rsidRDefault="0099764A" w:rsidP="00A6515E">
            <w:pPr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Foundation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A" w:rsidRDefault="0099764A" w:rsidP="00A651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64A" w:rsidRPr="0033678B" w:rsidRDefault="0099764A" w:rsidP="00A651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A" w:rsidRPr="00375D45" w:rsidRDefault="0099764A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D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A" w:rsidRPr="00375D45" w:rsidRDefault="0099764A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A" w:rsidRPr="00375D45" w:rsidRDefault="0099764A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99764A" w:rsidP="00371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</w:p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  <w:r w:rsidRPr="00ED458F">
        <w:rPr>
          <w:rFonts w:ascii="Times New Roman" w:hAnsi="Times New Roman"/>
          <w:b/>
        </w:rPr>
        <w:t>SURESH GYAN VIHAR UNIVERSITY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ED458F">
        <w:rPr>
          <w:rFonts w:ascii="Times New Roman" w:hAnsi="Times New Roman"/>
          <w:b/>
          <w:bCs/>
        </w:rPr>
        <w:t>Teaching and Examination Scheme for BA Hons.</w:t>
      </w:r>
      <w:proofErr w:type="gramEnd"/>
      <w:r w:rsidRPr="00ED458F">
        <w:rPr>
          <w:rFonts w:ascii="Times New Roman" w:hAnsi="Times New Roman"/>
          <w:b/>
          <w:bCs/>
        </w:rPr>
        <w:t xml:space="preserve"> Economics (Regular)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 xml:space="preserve">(3 Year Program) </w:t>
      </w:r>
      <w:r w:rsidR="00B97413">
        <w:rPr>
          <w:rFonts w:ascii="Times New Roman" w:hAnsi="Times New Roman"/>
          <w:b/>
          <w:bCs/>
        </w:rPr>
        <w:t>2017-2020</w:t>
      </w:r>
    </w:p>
    <w:p w:rsidR="0001517D" w:rsidRPr="00ED458F" w:rsidRDefault="0001517D" w:rsidP="0001517D">
      <w:p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 xml:space="preserve">YEAR: </w:t>
      </w:r>
      <w:proofErr w:type="gramStart"/>
      <w:r w:rsidRPr="00ED458F">
        <w:rPr>
          <w:rFonts w:ascii="Times New Roman" w:hAnsi="Times New Roman"/>
          <w:b/>
          <w:bCs/>
        </w:rPr>
        <w:t xml:space="preserve">2    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   SEMESTER</w:t>
      </w:r>
      <w:proofErr w:type="gramEnd"/>
      <w:r w:rsidRPr="00ED458F">
        <w:rPr>
          <w:rFonts w:ascii="Times New Roman" w:hAnsi="Times New Roman"/>
          <w:b/>
          <w:bCs/>
        </w:rPr>
        <w:t>: 3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83"/>
        <w:gridCol w:w="1170"/>
        <w:gridCol w:w="766"/>
        <w:gridCol w:w="707"/>
        <w:gridCol w:w="964"/>
      </w:tblGrid>
      <w:tr w:rsidR="0001517D" w:rsidRPr="00ED458F" w:rsidTr="000E761F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(LTPC)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0E761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Mathematical Economics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Public Finance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International Economics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Statistical Methods for Economics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  <w:bCs/>
              </w:rPr>
              <w:t xml:space="preserve">Paper 3 </w:t>
            </w:r>
            <w:r w:rsidRPr="00ED458F">
              <w:rPr>
                <w:rFonts w:ascii="Times New Roman" w:hAnsi="Times New Roman"/>
              </w:rPr>
              <w:t>(Subsidiary Subject)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EM 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Employability Skills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 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Proficiency in CO curricular Activities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0201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E761F" w:rsidRPr="0033678B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61F" w:rsidRPr="0033678B" w:rsidRDefault="000E761F" w:rsidP="00A6515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61F" w:rsidRPr="0033678B" w:rsidRDefault="000E761F" w:rsidP="00A651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FD102-104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61F" w:rsidRPr="0033678B" w:rsidRDefault="000E761F" w:rsidP="00A6515E">
            <w:pPr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Foundation Course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F" w:rsidRDefault="000E761F" w:rsidP="00A651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61F" w:rsidRPr="0033678B" w:rsidRDefault="000E761F" w:rsidP="00A651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F" w:rsidRPr="00375D45" w:rsidRDefault="000E761F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D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F" w:rsidRPr="00375D45" w:rsidRDefault="000E761F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F" w:rsidRPr="00375D45" w:rsidRDefault="000E761F" w:rsidP="00A651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01517D" w:rsidRPr="00ED458F" w:rsidTr="000E761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 xml:space="preserve">YEAR: </w:t>
      </w:r>
      <w:proofErr w:type="gramStart"/>
      <w:r w:rsidRPr="00ED458F">
        <w:rPr>
          <w:rFonts w:ascii="Times New Roman" w:hAnsi="Times New Roman"/>
          <w:b/>
          <w:bCs/>
        </w:rPr>
        <w:t xml:space="preserve">2    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   SEMESTER</w:t>
      </w:r>
      <w:proofErr w:type="gramEnd"/>
      <w:r w:rsidRPr="00ED458F">
        <w:rPr>
          <w:rFonts w:ascii="Times New Roman" w:hAnsi="Times New Roman"/>
          <w:b/>
          <w:bCs/>
        </w:rPr>
        <w:t>: 4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894"/>
        <w:gridCol w:w="1170"/>
        <w:gridCol w:w="864"/>
        <w:gridCol w:w="901"/>
        <w:gridCol w:w="671"/>
      </w:tblGrid>
      <w:tr w:rsidR="0001517D" w:rsidRPr="00ED458F" w:rsidTr="00371CEE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371CEE">
        <w:trPr>
          <w:trHeight w:val="5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International Economic Environment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Contemporary Economic Issues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Development and Growth 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Industrial and labour 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Paper  4 (Subsidiary Subject)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EM 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Employability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17D" w:rsidRPr="00ED458F" w:rsidTr="00371CEE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 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Proficiency in CO curricular Activities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1517D" w:rsidRPr="00ED458F" w:rsidRDefault="0001517D" w:rsidP="0001517D">
      <w:pPr>
        <w:ind w:left="720"/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</w:p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</w:p>
    <w:p w:rsidR="0001517D" w:rsidRPr="00ED458F" w:rsidRDefault="0001517D" w:rsidP="0001517D">
      <w:pPr>
        <w:spacing w:after="0"/>
        <w:ind w:right="497"/>
        <w:jc w:val="center"/>
        <w:rPr>
          <w:rFonts w:ascii="Times New Roman" w:hAnsi="Times New Roman"/>
          <w:b/>
        </w:rPr>
      </w:pPr>
      <w:r w:rsidRPr="00ED458F">
        <w:rPr>
          <w:rFonts w:ascii="Times New Roman" w:hAnsi="Times New Roman"/>
          <w:b/>
        </w:rPr>
        <w:t>SURESH GYAN VIHAR UNIVERSITY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ED458F">
        <w:rPr>
          <w:rFonts w:ascii="Times New Roman" w:hAnsi="Times New Roman"/>
          <w:b/>
          <w:bCs/>
        </w:rPr>
        <w:t>Teaching and Examination Scheme for BA Hons.</w:t>
      </w:r>
      <w:proofErr w:type="gramEnd"/>
      <w:r w:rsidRPr="00ED458F">
        <w:rPr>
          <w:rFonts w:ascii="Times New Roman" w:hAnsi="Times New Roman"/>
          <w:b/>
          <w:bCs/>
        </w:rPr>
        <w:t xml:space="preserve"> Economics (Regular)</w:t>
      </w:r>
    </w:p>
    <w:p w:rsidR="0001517D" w:rsidRPr="00ED458F" w:rsidRDefault="0001517D" w:rsidP="0001517D">
      <w:pPr>
        <w:spacing w:after="0"/>
        <w:jc w:val="center"/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 xml:space="preserve">(3 Year Program) </w:t>
      </w:r>
      <w:r w:rsidR="00B97413">
        <w:rPr>
          <w:rFonts w:ascii="Times New Roman" w:hAnsi="Times New Roman"/>
          <w:b/>
          <w:bCs/>
        </w:rPr>
        <w:t>2017-2020</w:t>
      </w:r>
    </w:p>
    <w:p w:rsidR="0001517D" w:rsidRPr="00ED458F" w:rsidRDefault="0001517D" w:rsidP="00015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YEAR: </w:t>
      </w:r>
      <w:proofErr w:type="gramStart"/>
      <w:r>
        <w:rPr>
          <w:rFonts w:ascii="Times New Roman" w:hAnsi="Times New Roman"/>
          <w:b/>
          <w:bCs/>
        </w:rPr>
        <w:t xml:space="preserve">3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 xml:space="preserve"> SEMESTER</w:t>
      </w:r>
      <w:proofErr w:type="gramEnd"/>
      <w:r w:rsidRPr="00ED458F">
        <w:rPr>
          <w:rFonts w:ascii="Times New Roman" w:hAnsi="Times New Roman"/>
          <w:b/>
          <w:bCs/>
        </w:rPr>
        <w:t>: 5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870"/>
        <w:gridCol w:w="982"/>
        <w:gridCol w:w="1080"/>
        <w:gridCol w:w="766"/>
        <w:gridCol w:w="791"/>
        <w:gridCol w:w="881"/>
      </w:tblGrid>
      <w:tr w:rsidR="0001517D" w:rsidRPr="00ED458F" w:rsidTr="00371CEE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History of Indian Economic Thoughts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Relative Economics and sustainable development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Labour Economics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Paper 5(Subsidiary Subject)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 xml:space="preserve">Paper 6 </w:t>
            </w:r>
            <w:r w:rsidRPr="00ED458F">
              <w:rPr>
                <w:rFonts w:ascii="Times New Roman" w:hAnsi="Times New Roman"/>
              </w:rPr>
              <w:t>(Subsidiary Subject)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EM 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Employability Skills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Proficiency in CO curricular Activities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0002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DC72E0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DC72E0">
              <w:rPr>
                <w:rFonts w:ascii="Times New Roman" w:hAnsi="Times New Roman"/>
                <w:b/>
                <w:bCs/>
              </w:rPr>
              <w:t>B. Practical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Seminar on contemporary issues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0084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pStyle w:val="Subtitle"/>
        <w:rPr>
          <w:rFonts w:ascii="Times New Roman" w:hAnsi="Times New Roman"/>
          <w:i w:val="0"/>
          <w:color w:val="auto"/>
          <w:sz w:val="22"/>
          <w:szCs w:val="22"/>
        </w:rPr>
      </w:pPr>
      <w:r w:rsidRPr="00ED458F">
        <w:rPr>
          <w:rFonts w:ascii="Times New Roman" w:hAnsi="Times New Roman"/>
          <w:i w:val="0"/>
          <w:color w:val="auto"/>
          <w:sz w:val="22"/>
          <w:szCs w:val="22"/>
        </w:rPr>
        <w:t xml:space="preserve">YEAR: 3    </w:t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ED458F">
        <w:rPr>
          <w:rFonts w:ascii="Times New Roman" w:hAnsi="Times New Roman"/>
          <w:i w:val="0"/>
          <w:color w:val="auto"/>
          <w:sz w:val="22"/>
          <w:szCs w:val="22"/>
        </w:rPr>
        <w:tab/>
        <w:t xml:space="preserve">                   SEMESTER: 6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870"/>
        <w:gridCol w:w="889"/>
        <w:gridCol w:w="1260"/>
        <w:gridCol w:w="766"/>
        <w:gridCol w:w="774"/>
        <w:gridCol w:w="811"/>
      </w:tblGrid>
      <w:tr w:rsidR="0001517D" w:rsidRPr="00ED458F" w:rsidTr="00371CEE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Nature of Course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      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Indian Economic Laws &amp; Infrastructure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Comprehensive Economics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ECO-308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Research report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0084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ECO-312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Agriculture &amp; Rural Economic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Paper 7(Subsidiary Subject)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Cs/>
              </w:rPr>
            </w:pPr>
            <w:r w:rsidRPr="00ED458F">
              <w:rPr>
                <w:rFonts w:ascii="Times New Roman" w:hAnsi="Times New Roman"/>
                <w:bCs/>
              </w:rPr>
              <w:t xml:space="preserve">Paper  8 </w:t>
            </w:r>
            <w:r w:rsidRPr="00ED458F">
              <w:rPr>
                <w:rFonts w:ascii="Times New Roman" w:hAnsi="Times New Roman"/>
              </w:rPr>
              <w:t>(Subsidiary Subject)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 xml:space="preserve">    L = Lecture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>T = Tutorial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CE = Continuous Evaluation </w:t>
      </w: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 xml:space="preserve">    S = Seminar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 xml:space="preserve">P = Practical </w:t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  <w:t>ESE = End Semester Examination</w:t>
      </w: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>The Student can choose any one of the electives offered:</w:t>
      </w:r>
    </w:p>
    <w:p w:rsidR="0001517D" w:rsidRPr="005F071F" w:rsidRDefault="0001517D" w:rsidP="0001517D">
      <w:pPr>
        <w:numPr>
          <w:ilvl w:val="1"/>
          <w:numId w:val="6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Computer Application</w:t>
      </w:r>
    </w:p>
    <w:p w:rsidR="0001517D" w:rsidRPr="00ED458F" w:rsidRDefault="0001517D" w:rsidP="0001517D">
      <w:pPr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Multimedia</w:t>
      </w:r>
    </w:p>
    <w:p w:rsidR="0001517D" w:rsidRPr="00ED458F" w:rsidRDefault="0001517D" w:rsidP="0001517D">
      <w:pPr>
        <w:numPr>
          <w:ilvl w:val="1"/>
          <w:numId w:val="6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Geography</w:t>
      </w:r>
    </w:p>
    <w:p w:rsidR="0001517D" w:rsidRPr="00ED458F" w:rsidRDefault="0001517D" w:rsidP="0001517D">
      <w:pPr>
        <w:numPr>
          <w:ilvl w:val="1"/>
          <w:numId w:val="6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Public Administration</w:t>
      </w:r>
    </w:p>
    <w:p w:rsidR="0001517D" w:rsidRPr="00ED458F" w:rsidRDefault="0001517D" w:rsidP="0001517D">
      <w:pPr>
        <w:numPr>
          <w:ilvl w:val="1"/>
          <w:numId w:val="6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Psychology</w:t>
      </w:r>
    </w:p>
    <w:p w:rsidR="0001517D" w:rsidRPr="00ED458F" w:rsidRDefault="0001517D" w:rsidP="0001517D">
      <w:pPr>
        <w:tabs>
          <w:tab w:val="left" w:pos="3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517D" w:rsidRPr="00ED458F" w:rsidRDefault="0001517D" w:rsidP="0001517D">
      <w:pPr>
        <w:rPr>
          <w:rFonts w:ascii="Times New Roman" w:hAnsi="Times New Roman"/>
          <w:b/>
          <w:u w:val="single"/>
        </w:rPr>
      </w:pPr>
      <w:r w:rsidRPr="00ED458F">
        <w:rPr>
          <w:rFonts w:ascii="Times New Roman" w:hAnsi="Times New Roman"/>
          <w:b/>
          <w:u w:val="single"/>
        </w:rPr>
        <w:t>Subsidiary Subject: Computer Applications</w:t>
      </w:r>
    </w:p>
    <w:tbl>
      <w:tblPr>
        <w:tblW w:w="10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260"/>
        <w:gridCol w:w="3150"/>
        <w:gridCol w:w="913"/>
        <w:gridCol w:w="630"/>
        <w:gridCol w:w="630"/>
        <w:gridCol w:w="720"/>
        <w:gridCol w:w="810"/>
        <w:gridCol w:w="576"/>
        <w:gridCol w:w="720"/>
      </w:tblGrid>
      <w:tr w:rsidR="0001517D" w:rsidRPr="00ED458F" w:rsidTr="001C00F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1C00F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105/106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Elementary  Computer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Internet Technology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E- Commerce and E- Business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204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Data Base Management System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305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Desktop Publishing &amp; Multimedia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307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System Analysis and Designing Fundamentals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Sem </w:t>
            </w:r>
            <w:r w:rsidRPr="00ED458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lastRenderedPageBreak/>
              <w:t>CP 306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Office Automation Tools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1C00F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lastRenderedPageBreak/>
              <w:t>Sem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CP 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E- Banking Concept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  <w:u w:val="single"/>
        </w:rPr>
      </w:pPr>
      <w:r w:rsidRPr="00ED458F">
        <w:rPr>
          <w:rFonts w:ascii="Times New Roman" w:hAnsi="Times New Roman"/>
          <w:b/>
          <w:u w:val="single"/>
        </w:rPr>
        <w:t xml:space="preserve">Subsidiary Subject: </w:t>
      </w:r>
      <w:r>
        <w:rPr>
          <w:rFonts w:ascii="Times New Roman" w:hAnsi="Times New Roman"/>
          <w:b/>
          <w:u w:val="single"/>
        </w:rPr>
        <w:t>Multimedia</w:t>
      </w:r>
    </w:p>
    <w:tbl>
      <w:tblPr>
        <w:tblW w:w="10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260"/>
        <w:gridCol w:w="3150"/>
        <w:gridCol w:w="913"/>
        <w:gridCol w:w="630"/>
        <w:gridCol w:w="630"/>
        <w:gridCol w:w="720"/>
        <w:gridCol w:w="810"/>
        <w:gridCol w:w="576"/>
        <w:gridCol w:w="720"/>
      </w:tblGrid>
      <w:tr w:rsidR="0001517D" w:rsidRPr="00ED458F" w:rsidTr="00371CE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 &amp; Computer Graphics with Photoshop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33678B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Animation Techniques-I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A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A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Still photography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3D Modeling &amp; Animation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27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7B72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27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Movie Making Techniques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A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0918A6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A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1517D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160C5A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5A">
              <w:rPr>
                <w:rFonts w:ascii="Times New Roman" w:hAnsi="Times New Roman"/>
                <w:sz w:val="20"/>
                <w:szCs w:val="20"/>
              </w:rPr>
              <w:t>JM-301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160C5A" w:rsidRDefault="0001517D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5A">
              <w:rPr>
                <w:rFonts w:ascii="Times New Roman" w:hAnsi="Times New Roman"/>
                <w:sz w:val="20"/>
                <w:szCs w:val="20"/>
              </w:rPr>
              <w:t xml:space="preserve">Media research and current affairs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17D" w:rsidRPr="006C45E7" w:rsidRDefault="0001517D" w:rsidP="00371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</w:tbl>
    <w:p w:rsidR="0001517D" w:rsidRPr="00ED458F" w:rsidRDefault="0001517D" w:rsidP="0001517D">
      <w:pPr>
        <w:rPr>
          <w:rFonts w:ascii="Times New Roman" w:hAnsi="Times New Roman"/>
          <w:b/>
        </w:rPr>
      </w:pPr>
    </w:p>
    <w:p w:rsidR="0001517D" w:rsidRPr="00ED458F" w:rsidRDefault="0001517D" w:rsidP="0001517D">
      <w:pPr>
        <w:rPr>
          <w:rFonts w:ascii="Times New Roman" w:hAnsi="Times New Roman"/>
          <w:b/>
        </w:rPr>
      </w:pPr>
      <w:r w:rsidRPr="00ED458F">
        <w:rPr>
          <w:rFonts w:ascii="Times New Roman" w:hAnsi="Times New Roman"/>
          <w:b/>
        </w:rPr>
        <w:t>List of papers of Subsidiary subject Geography</w:t>
      </w:r>
    </w:p>
    <w:tbl>
      <w:tblPr>
        <w:tblW w:w="10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60"/>
        <w:gridCol w:w="90"/>
        <w:gridCol w:w="3510"/>
        <w:gridCol w:w="916"/>
        <w:gridCol w:w="450"/>
        <w:gridCol w:w="50"/>
        <w:gridCol w:w="580"/>
        <w:gridCol w:w="50"/>
        <w:gridCol w:w="670"/>
        <w:gridCol w:w="50"/>
        <w:gridCol w:w="670"/>
        <w:gridCol w:w="140"/>
        <w:gridCol w:w="404"/>
        <w:gridCol w:w="118"/>
        <w:gridCol w:w="700"/>
        <w:gridCol w:w="20"/>
      </w:tblGrid>
      <w:tr w:rsidR="0001517D" w:rsidRPr="00ED458F" w:rsidTr="00371CEE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Credits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Exam Hrs.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Weight age (in %)</w:t>
            </w:r>
          </w:p>
        </w:tc>
      </w:tr>
      <w:tr w:rsidR="0001517D" w:rsidRPr="00ED458F" w:rsidTr="00371CEE">
        <w:trPr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7D" w:rsidRPr="00ED458F" w:rsidRDefault="0001517D" w:rsidP="00371C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 xml:space="preserve">ESE </w:t>
            </w:r>
          </w:p>
        </w:tc>
      </w:tr>
      <w:tr w:rsidR="0001517D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A. Theory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58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GEO-101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Geomorphology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GEO-102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Analytical physical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GEO-203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Environmental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lastRenderedPageBreak/>
              <w:t>Sem4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GEO-208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Geography of India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GEO-303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Agricultural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GEO-305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>Biogeography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GEO-306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C42127" w:rsidRDefault="0001517D" w:rsidP="00371CEE">
            <w:r w:rsidRPr="00C42127">
              <w:t>Political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GEO-308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pStyle w:val="ListParagraph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ED458F">
              <w:rPr>
                <w:rFonts w:eastAsiaTheme="minorEastAsia"/>
                <w:sz w:val="22"/>
                <w:szCs w:val="22"/>
              </w:rPr>
              <w:t xml:space="preserve">Geography of tourism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</w:tbl>
    <w:p w:rsidR="0001517D" w:rsidRPr="00ED458F" w:rsidRDefault="0001517D" w:rsidP="0001517D">
      <w:pPr>
        <w:rPr>
          <w:rFonts w:ascii="Times New Roman" w:hAnsi="Times New Roman"/>
        </w:rPr>
      </w:pP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  <w:b/>
          <w:bCs/>
        </w:rPr>
      </w:pPr>
    </w:p>
    <w:p w:rsidR="0001517D" w:rsidRPr="00ED458F" w:rsidRDefault="0001517D" w:rsidP="0001517D">
      <w:p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Papers of Pubic Administration to studies in various semesters as Subsidiary Subject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1381"/>
        <w:gridCol w:w="3575"/>
        <w:gridCol w:w="845"/>
        <w:gridCol w:w="448"/>
        <w:gridCol w:w="627"/>
        <w:gridCol w:w="716"/>
        <w:gridCol w:w="716"/>
        <w:gridCol w:w="514"/>
        <w:gridCol w:w="806"/>
      </w:tblGrid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PAD-101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Elements of Public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PAD-104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 xml:space="preserve">Indian Administration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PAD-207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State and District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PAD-206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International Issues in Public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PAD-309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Citizen and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PAD-303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Public Relations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PAD-302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Global Politics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  <w:tr w:rsidR="0001517D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Sem6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PAD-304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Political Institution and Processes in Corporate processes.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7D" w:rsidRPr="00ED458F" w:rsidRDefault="0001517D" w:rsidP="00371CEE">
            <w:pPr>
              <w:jc w:val="center"/>
              <w:rPr>
                <w:rFonts w:ascii="Times New Roman" w:hAnsi="Times New Roman"/>
              </w:rPr>
            </w:pPr>
            <w:r w:rsidRPr="00ED458F">
              <w:rPr>
                <w:rFonts w:ascii="Times New Roman" w:hAnsi="Times New Roman"/>
              </w:rPr>
              <w:t>60</w:t>
            </w:r>
          </w:p>
        </w:tc>
      </w:tr>
    </w:tbl>
    <w:p w:rsidR="0015021C" w:rsidRDefault="0015021C"/>
    <w:sectPr w:rsidR="0015021C" w:rsidSect="0022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4C5"/>
    <w:multiLevelType w:val="multilevel"/>
    <w:tmpl w:val="52D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5285B"/>
    <w:multiLevelType w:val="hybridMultilevel"/>
    <w:tmpl w:val="ED2C6B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84B964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</w:rPr>
    </w:lvl>
    <w:lvl w:ilvl="3" w:tplc="C98A2A30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4129A"/>
    <w:multiLevelType w:val="multilevel"/>
    <w:tmpl w:val="982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2522A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045E52"/>
    <w:multiLevelType w:val="hybridMultilevel"/>
    <w:tmpl w:val="37122E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25014"/>
    <w:multiLevelType w:val="multilevel"/>
    <w:tmpl w:val="993C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D0D21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2765C0"/>
    <w:multiLevelType w:val="hybridMultilevel"/>
    <w:tmpl w:val="23748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310CC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76A7F71"/>
    <w:multiLevelType w:val="hybridMultilevel"/>
    <w:tmpl w:val="4F48F214"/>
    <w:lvl w:ilvl="0" w:tplc="7344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A7D"/>
    <w:multiLevelType w:val="hybridMultilevel"/>
    <w:tmpl w:val="B35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3078B"/>
    <w:multiLevelType w:val="hybridMultilevel"/>
    <w:tmpl w:val="C92EA4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617BD"/>
    <w:multiLevelType w:val="hybridMultilevel"/>
    <w:tmpl w:val="02DC0BBC"/>
    <w:lvl w:ilvl="0" w:tplc="E5C6A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2F2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D6368C"/>
    <w:multiLevelType w:val="multilevel"/>
    <w:tmpl w:val="CF7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13D61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2B758B6"/>
    <w:multiLevelType w:val="hybridMultilevel"/>
    <w:tmpl w:val="02DC0BBC"/>
    <w:lvl w:ilvl="0" w:tplc="E5C6A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5D41"/>
    <w:multiLevelType w:val="hybridMultilevel"/>
    <w:tmpl w:val="FF422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FD5"/>
    <w:multiLevelType w:val="hybridMultilevel"/>
    <w:tmpl w:val="C92EA4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6B656B"/>
    <w:multiLevelType w:val="multilevel"/>
    <w:tmpl w:val="141C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47CCD"/>
    <w:multiLevelType w:val="multilevel"/>
    <w:tmpl w:val="565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A3DF3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D92063"/>
    <w:multiLevelType w:val="hybridMultilevel"/>
    <w:tmpl w:val="C2F026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E6280"/>
    <w:multiLevelType w:val="hybridMultilevel"/>
    <w:tmpl w:val="C92EA4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3A17E8"/>
    <w:multiLevelType w:val="hybridMultilevel"/>
    <w:tmpl w:val="4F48F214"/>
    <w:lvl w:ilvl="0" w:tplc="7344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77E43"/>
    <w:multiLevelType w:val="multilevel"/>
    <w:tmpl w:val="38D2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44B9B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A267D9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CC6791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FE3FDB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050379"/>
    <w:multiLevelType w:val="multilevel"/>
    <w:tmpl w:val="EBC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C7D51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F470C"/>
    <w:multiLevelType w:val="hybridMultilevel"/>
    <w:tmpl w:val="DAFA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376C9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A823C1"/>
    <w:multiLevelType w:val="hybridMultilevel"/>
    <w:tmpl w:val="23748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B0C6A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E467CD"/>
    <w:multiLevelType w:val="hybridMultilevel"/>
    <w:tmpl w:val="A0C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C1BB0"/>
    <w:multiLevelType w:val="multilevel"/>
    <w:tmpl w:val="A90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A2F6A"/>
    <w:multiLevelType w:val="multilevel"/>
    <w:tmpl w:val="4810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851F7"/>
    <w:multiLevelType w:val="hybridMultilevel"/>
    <w:tmpl w:val="6E8E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14F57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D12028"/>
    <w:multiLevelType w:val="hybridMultilevel"/>
    <w:tmpl w:val="8FD69996"/>
    <w:lvl w:ilvl="0" w:tplc="66648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B04C8"/>
    <w:multiLevelType w:val="hybridMultilevel"/>
    <w:tmpl w:val="33A23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CF9A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A7F1A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"/>
  </w:num>
  <w:num w:numId="9">
    <w:abstractNumId w:val="4"/>
  </w:num>
  <w:num w:numId="10">
    <w:abstractNumId w:val="22"/>
  </w:num>
  <w:num w:numId="11">
    <w:abstractNumId w:val="42"/>
  </w:num>
  <w:num w:numId="12">
    <w:abstractNumId w:val="39"/>
  </w:num>
  <w:num w:numId="13">
    <w:abstractNumId w:val="34"/>
  </w:num>
  <w:num w:numId="14">
    <w:abstractNumId w:val="24"/>
  </w:num>
  <w:num w:numId="15">
    <w:abstractNumId w:val="9"/>
  </w:num>
  <w:num w:numId="16">
    <w:abstractNumId w:val="43"/>
  </w:num>
  <w:num w:numId="17">
    <w:abstractNumId w:val="40"/>
  </w:num>
  <w:num w:numId="18">
    <w:abstractNumId w:val="6"/>
  </w:num>
  <w:num w:numId="19">
    <w:abstractNumId w:val="3"/>
  </w:num>
  <w:num w:numId="20">
    <w:abstractNumId w:val="28"/>
  </w:num>
  <w:num w:numId="21">
    <w:abstractNumId w:val="35"/>
  </w:num>
  <w:num w:numId="22">
    <w:abstractNumId w:val="29"/>
  </w:num>
  <w:num w:numId="23">
    <w:abstractNumId w:val="31"/>
  </w:num>
  <w:num w:numId="24">
    <w:abstractNumId w:val="33"/>
  </w:num>
  <w:num w:numId="25">
    <w:abstractNumId w:val="15"/>
  </w:num>
  <w:num w:numId="26">
    <w:abstractNumId w:val="27"/>
  </w:num>
  <w:num w:numId="27">
    <w:abstractNumId w:val="26"/>
  </w:num>
  <w:num w:numId="28">
    <w:abstractNumId w:val="41"/>
  </w:num>
  <w:num w:numId="29">
    <w:abstractNumId w:val="13"/>
  </w:num>
  <w:num w:numId="30">
    <w:abstractNumId w:val="21"/>
  </w:num>
  <w:num w:numId="31">
    <w:abstractNumId w:val="18"/>
  </w:num>
  <w:num w:numId="32">
    <w:abstractNumId w:val="23"/>
  </w:num>
  <w:num w:numId="33">
    <w:abstractNumId w:val="11"/>
  </w:num>
  <w:num w:numId="34">
    <w:abstractNumId w:val="10"/>
  </w:num>
  <w:num w:numId="35">
    <w:abstractNumId w:val="8"/>
  </w:num>
  <w:num w:numId="36">
    <w:abstractNumId w:val="32"/>
  </w:num>
  <w:num w:numId="37">
    <w:abstractNumId w:val="5"/>
  </w:num>
  <w:num w:numId="38">
    <w:abstractNumId w:val="19"/>
  </w:num>
  <w:num w:numId="39">
    <w:abstractNumId w:val="30"/>
  </w:num>
  <w:num w:numId="40">
    <w:abstractNumId w:val="2"/>
  </w:num>
  <w:num w:numId="41">
    <w:abstractNumId w:val="0"/>
  </w:num>
  <w:num w:numId="42">
    <w:abstractNumId w:val="12"/>
  </w:num>
  <w:num w:numId="43">
    <w:abstractNumId w:val="16"/>
  </w:num>
  <w:num w:numId="44">
    <w:abstractNumId w:val="17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517D"/>
    <w:rsid w:val="0001517D"/>
    <w:rsid w:val="000E761F"/>
    <w:rsid w:val="0015021C"/>
    <w:rsid w:val="001C00FE"/>
    <w:rsid w:val="002250C7"/>
    <w:rsid w:val="0099764A"/>
    <w:rsid w:val="00AD7D84"/>
    <w:rsid w:val="00B97413"/>
    <w:rsid w:val="00E9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C7"/>
  </w:style>
  <w:style w:type="paragraph" w:styleId="Heading1">
    <w:name w:val="heading 1"/>
    <w:basedOn w:val="Normal"/>
    <w:next w:val="Normal"/>
    <w:link w:val="Heading1Char"/>
    <w:uiPriority w:val="9"/>
    <w:qFormat/>
    <w:rsid w:val="000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1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1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17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1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1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1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1517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1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1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1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17D"/>
  </w:style>
  <w:style w:type="paragraph" w:styleId="NoSpacing">
    <w:name w:val="No Spacing"/>
    <w:uiPriority w:val="1"/>
    <w:qFormat/>
    <w:rsid w:val="0001517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151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7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5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y">
    <w:name w:val="by"/>
    <w:basedOn w:val="DefaultParagraphFont"/>
    <w:rsid w:val="0001517D"/>
  </w:style>
  <w:style w:type="character" w:customStyle="1" w:styleId="greytext">
    <w:name w:val="greytext"/>
    <w:basedOn w:val="DefaultParagraphFont"/>
    <w:rsid w:val="0001517D"/>
  </w:style>
  <w:style w:type="character" w:customStyle="1" w:styleId="a-size-large">
    <w:name w:val="a-size-large"/>
    <w:basedOn w:val="DefaultParagraphFont"/>
    <w:rsid w:val="0001517D"/>
  </w:style>
  <w:style w:type="character" w:customStyle="1" w:styleId="a-size-medium">
    <w:name w:val="a-size-medium"/>
    <w:basedOn w:val="DefaultParagraphFont"/>
    <w:rsid w:val="0001517D"/>
  </w:style>
  <w:style w:type="character" w:customStyle="1" w:styleId="author">
    <w:name w:val="author"/>
    <w:basedOn w:val="DefaultParagraphFont"/>
    <w:rsid w:val="0001517D"/>
  </w:style>
  <w:style w:type="character" w:customStyle="1" w:styleId="a-color-secondary">
    <w:name w:val="a-color-secondary"/>
    <w:basedOn w:val="DefaultParagraphFont"/>
    <w:rsid w:val="0001517D"/>
  </w:style>
  <w:style w:type="character" w:customStyle="1" w:styleId="li-author">
    <w:name w:val="li-author"/>
    <w:basedOn w:val="DefaultParagraphFont"/>
    <w:rsid w:val="0001517D"/>
  </w:style>
  <w:style w:type="character" w:customStyle="1" w:styleId="li-publisher">
    <w:name w:val="li-publisher"/>
    <w:basedOn w:val="DefaultParagraphFont"/>
    <w:rsid w:val="0001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2017-09-11T05:22:00Z</dcterms:created>
  <dcterms:modified xsi:type="dcterms:W3CDTF">2017-09-11T07:04:00Z</dcterms:modified>
</cp:coreProperties>
</file>