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81A" w:rsidRDefault="0032581A" w:rsidP="00CA4BD7">
      <w:pPr>
        <w:rPr>
          <w:rFonts w:ascii="Times New Roman" w:hAnsi="Times New Roman" w:cs="Times New Roman"/>
        </w:rPr>
      </w:pPr>
    </w:p>
    <w:p w:rsidR="003434D3" w:rsidRDefault="0032581A" w:rsidP="0032581A">
      <w:pPr>
        <w:tabs>
          <w:tab w:val="left" w:pos="2430"/>
        </w:tabs>
        <w:rPr>
          <w:rFonts w:ascii="Calibri-Bold" w:hAnsi="Calibri-Bold" w:cs="Calibri-Bold"/>
          <w:b/>
          <w:bCs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Calibri-Bold" w:hAnsi="Calibri-Bold" w:cs="Calibri-Bold"/>
          <w:b/>
          <w:bCs/>
          <w:sz w:val="20"/>
          <w:szCs w:val="20"/>
        </w:rPr>
        <w:t xml:space="preserve">Suresh Gyan Vihar University, Jaipur </w:t>
      </w:r>
    </w:p>
    <w:p w:rsidR="00D772C2" w:rsidRDefault="00DD7A44" w:rsidP="00DD7A44">
      <w:pPr>
        <w:pStyle w:val="NoSpacing"/>
      </w:pPr>
      <w:r>
        <w:t xml:space="preserve"> </w:t>
      </w:r>
      <w:r>
        <w:tab/>
      </w:r>
      <w:r>
        <w:tab/>
      </w:r>
      <w:r>
        <w:tab/>
      </w:r>
      <w:r>
        <w:tab/>
      </w:r>
      <w:r w:rsidR="009C02D0">
        <w:t xml:space="preserve">   </w:t>
      </w:r>
      <w:r w:rsidR="00D772C2">
        <w:t xml:space="preserve">“House of </w:t>
      </w:r>
      <w:r w:rsidR="00EB5DDB">
        <w:t>Wisdom</w:t>
      </w:r>
      <w:r w:rsidR="00D772C2">
        <w:t>”</w:t>
      </w:r>
    </w:p>
    <w:p w:rsidR="00CA4BD7" w:rsidRDefault="00DD7A44" w:rsidP="00DD7A44">
      <w:pPr>
        <w:pStyle w:val="NoSpacing"/>
        <w:ind w:left="2160" w:firstLine="720"/>
        <w:rPr>
          <w:rFonts w:ascii="Calibri-Bold" w:hAnsi="Calibri-Bold" w:cs="Calibri-Bold"/>
          <w:b/>
          <w:bCs/>
          <w:sz w:val="17"/>
          <w:szCs w:val="17"/>
        </w:rPr>
      </w:pPr>
      <w:r>
        <w:rPr>
          <w:rFonts w:ascii="Calibri-Bold" w:hAnsi="Calibri-Bold" w:cs="Calibri-Bold"/>
          <w:b/>
          <w:bCs/>
          <w:sz w:val="17"/>
          <w:szCs w:val="17"/>
        </w:rPr>
        <w:t xml:space="preserve">   </w:t>
      </w:r>
      <w:r w:rsidR="003434D3">
        <w:rPr>
          <w:rFonts w:ascii="Calibri-Bold" w:hAnsi="Calibri-Bold" w:cs="Calibri-Bold"/>
          <w:b/>
          <w:bCs/>
          <w:sz w:val="17"/>
          <w:szCs w:val="17"/>
        </w:rPr>
        <w:t>CENTRAL LIBRARY</w:t>
      </w:r>
    </w:p>
    <w:p w:rsidR="00B55AFA" w:rsidRPr="00076A9A" w:rsidRDefault="00A577CC" w:rsidP="003434D3">
      <w:pPr>
        <w:tabs>
          <w:tab w:val="left" w:pos="3150"/>
        </w:tabs>
        <w:rPr>
          <w:rFonts w:ascii="Calibri-Bold" w:hAnsi="Calibri-Bold" w:cs="Calibri-Bold"/>
          <w:b/>
          <w:bCs/>
          <w:sz w:val="18"/>
          <w:szCs w:val="18"/>
        </w:rPr>
      </w:pPr>
      <w:r>
        <w:rPr>
          <w:rFonts w:ascii="Calibri-Bold" w:hAnsi="Calibri-Bold" w:cs="Calibri-Bold"/>
          <w:b/>
          <w:bCs/>
          <w:sz w:val="18"/>
          <w:szCs w:val="18"/>
        </w:rPr>
        <w:t xml:space="preserve">     </w:t>
      </w:r>
      <w:r w:rsidR="00DD7A44">
        <w:rPr>
          <w:rFonts w:ascii="Calibri-Bold" w:hAnsi="Calibri-Bold" w:cs="Calibri-Bold"/>
          <w:b/>
          <w:bCs/>
          <w:sz w:val="18"/>
          <w:szCs w:val="18"/>
        </w:rPr>
        <w:t xml:space="preserve">                              </w:t>
      </w:r>
      <w:r w:rsidR="00076A9A">
        <w:rPr>
          <w:rFonts w:ascii="Calibri-Bold" w:hAnsi="Calibri-Bold" w:cs="Calibri-Bold"/>
          <w:b/>
          <w:bCs/>
          <w:sz w:val="18"/>
          <w:szCs w:val="18"/>
        </w:rPr>
        <w:t xml:space="preserve"> </w:t>
      </w:r>
      <w:r>
        <w:rPr>
          <w:rFonts w:ascii="Calibri-Bold" w:hAnsi="Calibri-Bold" w:cs="Calibri-Bold"/>
          <w:b/>
          <w:bCs/>
          <w:sz w:val="18"/>
          <w:szCs w:val="18"/>
        </w:rPr>
        <w:t>APPLICATION FORM FOR CORPORATE MEMBERSHIP</w:t>
      </w:r>
    </w:p>
    <w:p w:rsidR="00B55AFA" w:rsidRDefault="00B55AFA" w:rsidP="00B55AFA">
      <w:pPr>
        <w:rPr>
          <w:rFonts w:ascii="Times New Roman" w:hAnsi="Times New Roman" w:cs="Times New Roman"/>
        </w:rPr>
      </w:pPr>
    </w:p>
    <w:p w:rsidR="004173AD" w:rsidRDefault="00B55AFA" w:rsidP="00B55AFA">
      <w:pPr>
        <w:rPr>
          <w:rFonts w:ascii="Times New Roman" w:hAnsi="Times New Roman" w:cs="Times New Roman"/>
        </w:rPr>
      </w:pPr>
      <w:r>
        <w:rPr>
          <w:rFonts w:ascii="Calibri" w:hAnsi="Calibri" w:cs="Calibri"/>
          <w:sz w:val="20"/>
          <w:szCs w:val="20"/>
        </w:rPr>
        <w:t>Corporate Body’s Name_____________________________________________________________________</w:t>
      </w:r>
    </w:p>
    <w:p w:rsidR="000B485E" w:rsidRDefault="004173AD" w:rsidP="004173AD">
      <w:pPr>
        <w:rPr>
          <w:rFonts w:ascii="Times New Roman" w:hAnsi="Times New Roman" w:cs="Times New Roman"/>
        </w:rPr>
      </w:pPr>
      <w:r>
        <w:rPr>
          <w:rFonts w:ascii="Calibri" w:hAnsi="Calibri" w:cs="Calibri"/>
          <w:sz w:val="20"/>
          <w:szCs w:val="20"/>
        </w:rPr>
        <w:t>Permanent Address_________________________________________________________________________</w:t>
      </w:r>
    </w:p>
    <w:p w:rsidR="000B485E" w:rsidRDefault="000B485E" w:rsidP="000B485E">
      <w:pPr>
        <w:rPr>
          <w:rFonts w:ascii="Times New Roman" w:hAnsi="Times New Roman" w:cs="Times New Roman"/>
        </w:rPr>
      </w:pPr>
    </w:p>
    <w:p w:rsidR="00BC4BFA" w:rsidRDefault="000B485E" w:rsidP="000B485E">
      <w:pPr>
        <w:rPr>
          <w:rFonts w:ascii="Times New Roman" w:hAnsi="Times New Roman" w:cs="Times New Roman"/>
        </w:rPr>
      </w:pPr>
      <w:r>
        <w:rPr>
          <w:rFonts w:ascii="Calibri-Bold" w:hAnsi="Calibri-Bold" w:cs="Calibri-Bold"/>
          <w:b/>
          <w:bCs/>
          <w:sz w:val="20"/>
          <w:szCs w:val="20"/>
        </w:rPr>
        <w:t>UNDERTAKING</w:t>
      </w:r>
    </w:p>
    <w:p w:rsidR="00BC4BFA" w:rsidRDefault="00BC4BFA" w:rsidP="00BC4B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We promise to abide by the rules and regulations of the </w:t>
      </w:r>
      <w:r w:rsidR="00095157">
        <w:rPr>
          <w:rFonts w:ascii="Calibri" w:hAnsi="Calibri" w:cs="Calibri"/>
          <w:sz w:val="18"/>
          <w:szCs w:val="18"/>
        </w:rPr>
        <w:t>SGVU</w:t>
      </w:r>
      <w:r>
        <w:rPr>
          <w:rFonts w:ascii="Calibri" w:hAnsi="Calibri" w:cs="Calibri"/>
          <w:sz w:val="18"/>
          <w:szCs w:val="18"/>
        </w:rPr>
        <w:t xml:space="preserve"> Central Library and will be responsible for consultation /</w:t>
      </w:r>
    </w:p>
    <w:p w:rsidR="00317927" w:rsidRDefault="00BC4BFA" w:rsidP="00BC4BFA">
      <w:pPr>
        <w:rPr>
          <w:rFonts w:ascii="Times New Roman" w:hAnsi="Times New Roman" w:cs="Times New Roman"/>
        </w:rPr>
      </w:pPr>
      <w:r>
        <w:rPr>
          <w:rFonts w:ascii="Calibri" w:hAnsi="Calibri" w:cs="Calibri"/>
          <w:sz w:val="18"/>
          <w:szCs w:val="18"/>
        </w:rPr>
        <w:t>Borrower card issued to the organization.</w:t>
      </w:r>
    </w:p>
    <w:p w:rsidR="00317927" w:rsidRPr="00317927" w:rsidRDefault="00317927" w:rsidP="00317927">
      <w:pPr>
        <w:rPr>
          <w:rFonts w:ascii="Times New Roman" w:hAnsi="Times New Roman" w:cs="Times New Roman"/>
        </w:rPr>
      </w:pPr>
    </w:p>
    <w:p w:rsidR="00485DE0" w:rsidRDefault="00485DE0" w:rsidP="00485DE0">
      <w:pPr>
        <w:pStyle w:val="NoSpacing"/>
        <w:rPr>
          <w:rFonts w:ascii="Times New Roman" w:hAnsi="Times New Roman" w:cs="Times New Roman"/>
        </w:rPr>
      </w:pPr>
    </w:p>
    <w:p w:rsidR="00485DE0" w:rsidRDefault="00485DE0" w:rsidP="00485DE0">
      <w:pPr>
        <w:pStyle w:val="NoSpacing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="003A01EC">
        <w:rPr>
          <w:rFonts w:ascii="Times New Roman" w:hAnsi="Times New Roman" w:cs="Times New Roman"/>
        </w:rPr>
        <w:t xml:space="preserve">  </w:t>
      </w:r>
      <w:r w:rsidR="00317927">
        <w:rPr>
          <w:rFonts w:ascii="Times New Roman" w:hAnsi="Times New Roman" w:cs="Times New Roman"/>
        </w:rPr>
        <w:t>(</w:t>
      </w:r>
      <w:r w:rsidR="00317927">
        <w:t>Signature)</w:t>
      </w:r>
    </w:p>
    <w:p w:rsidR="00924EA0" w:rsidRDefault="0019417E" w:rsidP="00485DE0">
      <w:pPr>
        <w:pStyle w:val="NoSpacing"/>
      </w:pPr>
      <w:r>
        <w:rPr>
          <w:rFonts w:ascii="Calibri" w:hAnsi="Calibri" w:cs="Calibri"/>
          <w:sz w:val="20"/>
          <w:szCs w:val="20"/>
        </w:rPr>
        <w:t xml:space="preserve"> Date:</w:t>
      </w:r>
      <w:r w:rsidR="00924EA0">
        <w:tab/>
      </w: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4EA0">
        <w:t xml:space="preserve">Head of the Corporate </w:t>
      </w:r>
      <w:r w:rsidR="00C71119">
        <w:t>Body (</w:t>
      </w:r>
      <w:r w:rsidR="00924EA0">
        <w:t>with seal)</w:t>
      </w:r>
    </w:p>
    <w:tbl>
      <w:tblPr>
        <w:tblW w:w="10725" w:type="dxa"/>
        <w:tblInd w:w="-417" w:type="dxa"/>
        <w:tblBorders>
          <w:top w:val="single" w:sz="4" w:space="0" w:color="auto"/>
        </w:tblBorders>
        <w:tblLook w:val="0000"/>
      </w:tblPr>
      <w:tblGrid>
        <w:gridCol w:w="10725"/>
      </w:tblGrid>
      <w:tr w:rsidR="003278AE" w:rsidTr="003278AE">
        <w:trPr>
          <w:trHeight w:val="100"/>
        </w:trPr>
        <w:tc>
          <w:tcPr>
            <w:tcW w:w="10725" w:type="dxa"/>
          </w:tcPr>
          <w:p w:rsidR="003278AE" w:rsidRDefault="00EF17AB" w:rsidP="00352843">
            <w:pPr>
              <w:tabs>
                <w:tab w:val="left" w:pos="3795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                            </w:t>
            </w:r>
            <w:r w:rsidR="006B3E8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5284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52843">
              <w:rPr>
                <w:rFonts w:ascii="Calibri-Bold" w:hAnsi="Calibri-Bold" w:cs="Calibri-Bold"/>
                <w:b/>
                <w:bCs/>
                <w:sz w:val="20"/>
                <w:szCs w:val="20"/>
              </w:rPr>
              <w:t>FOR OFFICE USE ONLY</w:t>
            </w:r>
          </w:p>
        </w:tc>
      </w:tr>
    </w:tbl>
    <w:p w:rsidR="00924EA0" w:rsidRDefault="00103E75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The Membership Application Accepted / Not Accepted</w:t>
      </w:r>
    </w:p>
    <w:p w:rsidR="00D313B0" w:rsidRDefault="00D313B0" w:rsidP="00D313B0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>Librarian</w:t>
      </w:r>
    </w:p>
    <w:p w:rsidR="00924EA0" w:rsidRDefault="00F5689D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Draft No.</w:t>
      </w:r>
      <w:r w:rsidR="00C3624F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________________Dated</w:t>
      </w:r>
      <w:r w:rsidR="00C3624F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__________________Drawn on_________________________________ </w:t>
      </w:r>
      <w:r w:rsidR="007B1459">
        <w:rPr>
          <w:rFonts w:ascii="Calibri" w:hAnsi="Calibri" w:cs="Calibri"/>
          <w:sz w:val="20"/>
          <w:szCs w:val="20"/>
        </w:rPr>
        <w:t>for</w:t>
      </w:r>
    </w:p>
    <w:p w:rsidR="00924EA0" w:rsidRDefault="00DF4B7C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Amount Rs._____________ (Rupees____________________________________________________________)</w:t>
      </w:r>
    </w:p>
    <w:p w:rsidR="00924EA0" w:rsidRDefault="00924EA0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924EA0" w:rsidRDefault="00CA244E" w:rsidP="00CA244E">
      <w:pPr>
        <w:tabs>
          <w:tab w:val="left" w:pos="6705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>(_____________________)</w:t>
      </w:r>
    </w:p>
    <w:p w:rsidR="00924EA0" w:rsidRDefault="006E028F" w:rsidP="006E028F">
      <w:pPr>
        <w:tabs>
          <w:tab w:val="left" w:pos="6705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>Head, Reader service Division</w:t>
      </w:r>
    </w:p>
    <w:p w:rsidR="00924EA0" w:rsidRDefault="00E15AF6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Membership No.:</w:t>
      </w:r>
    </w:p>
    <w:p w:rsidR="00924EA0" w:rsidRDefault="00B85A5A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Only Consultation Facility/With Borrowing Facility</w:t>
      </w:r>
    </w:p>
    <w:p w:rsidR="00924EA0" w:rsidRDefault="00415636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Membership Card Received</w:t>
      </w:r>
    </w:p>
    <w:p w:rsidR="008D5A6D" w:rsidRDefault="008D5A6D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924EA0" w:rsidRDefault="003867CF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Signature:</w:t>
      </w:r>
    </w:p>
    <w:p w:rsidR="008D5A6D" w:rsidRDefault="008D5A6D" w:rsidP="00C02B1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237995" w:rsidRDefault="007F6F67" w:rsidP="00C02B1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Name:</w:t>
      </w:r>
      <w:r w:rsidR="00C02B17" w:rsidRPr="00C02B17">
        <w:rPr>
          <w:rFonts w:ascii="Calibri" w:hAnsi="Calibri" w:cs="Calibri"/>
          <w:sz w:val="20"/>
          <w:szCs w:val="20"/>
        </w:rPr>
        <w:t xml:space="preserve"> </w:t>
      </w:r>
    </w:p>
    <w:p w:rsidR="00237995" w:rsidRDefault="00C02B17" w:rsidP="00C02B1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Designation:</w:t>
      </w:r>
      <w:r w:rsidR="00F97A8A">
        <w:rPr>
          <w:rFonts w:ascii="Calibri" w:hAnsi="Calibri" w:cs="Calibri"/>
          <w:sz w:val="20"/>
          <w:szCs w:val="20"/>
        </w:rPr>
        <w:t xml:space="preserve"> </w:t>
      </w:r>
    </w:p>
    <w:p w:rsidR="00C02B17" w:rsidRDefault="00F97A8A" w:rsidP="00C02B1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Date:</w:t>
      </w:r>
    </w:p>
    <w:p w:rsidR="00C02B17" w:rsidRDefault="00C02B1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C02B17" w:rsidRDefault="00C02B1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C02B17" w:rsidRPr="00BA6F4F" w:rsidRDefault="00445B55" w:rsidP="00E64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A6F4F">
        <w:rPr>
          <w:rFonts w:ascii="Times New Roman" w:hAnsi="Times New Roman" w:cs="Times New Roman"/>
          <w:b/>
          <w:sz w:val="20"/>
          <w:szCs w:val="20"/>
        </w:rPr>
        <w:t>The industrial and corporate houses can become “Corporate Members” of the Library for availing the services of</w:t>
      </w:r>
      <w:r w:rsidR="00E645E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A6F4F">
        <w:rPr>
          <w:rFonts w:ascii="Times New Roman" w:hAnsi="Times New Roman" w:cs="Times New Roman"/>
          <w:b/>
          <w:sz w:val="20"/>
          <w:szCs w:val="20"/>
        </w:rPr>
        <w:t>the Central Library on making as annual payment of Rs. 15,000/</w:t>
      </w:r>
      <w:r w:rsidRPr="00BA6F4F">
        <w:rPr>
          <w:rFonts w:ascii="Calibri" w:hAnsi="Calibri" w:cs="Times New Roman"/>
          <w:b/>
          <w:sz w:val="20"/>
          <w:szCs w:val="20"/>
        </w:rPr>
        <w:t>‐</w:t>
      </w:r>
      <w:r w:rsidRPr="00BA6F4F">
        <w:rPr>
          <w:rFonts w:ascii="Times New Roman" w:hAnsi="Times New Roman" w:cs="Times New Roman"/>
          <w:b/>
          <w:sz w:val="20"/>
          <w:szCs w:val="20"/>
        </w:rPr>
        <w:t xml:space="preserve"> and one</w:t>
      </w:r>
      <w:r w:rsidRPr="00BA6F4F">
        <w:rPr>
          <w:rFonts w:ascii="Calibri" w:hAnsi="Calibri" w:cs="Times New Roman"/>
          <w:b/>
          <w:sz w:val="20"/>
          <w:szCs w:val="20"/>
        </w:rPr>
        <w:t>‐</w:t>
      </w:r>
      <w:r w:rsidRPr="00BA6F4F">
        <w:rPr>
          <w:rFonts w:ascii="Times New Roman" w:hAnsi="Times New Roman" w:cs="Times New Roman"/>
          <w:b/>
          <w:sz w:val="20"/>
          <w:szCs w:val="20"/>
        </w:rPr>
        <w:t>time security (refundable) of Rs. 15,000/.The corporate Members can avail consultation/book borrowing and inter</w:t>
      </w:r>
      <w:r w:rsidRPr="00BA6F4F">
        <w:rPr>
          <w:rFonts w:ascii="Calibri" w:hAnsi="Calibri" w:cs="Times New Roman"/>
          <w:b/>
          <w:sz w:val="20"/>
          <w:szCs w:val="20"/>
        </w:rPr>
        <w:t>‐</w:t>
      </w:r>
      <w:r w:rsidRPr="00BA6F4F">
        <w:rPr>
          <w:rFonts w:ascii="Times New Roman" w:hAnsi="Times New Roman" w:cs="Times New Roman"/>
          <w:b/>
          <w:sz w:val="20"/>
          <w:szCs w:val="20"/>
        </w:rPr>
        <w:t>library loan (ILL) facilities from the</w:t>
      </w:r>
      <w:r w:rsidR="00BA6F4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A6F4F">
        <w:rPr>
          <w:rFonts w:ascii="Times New Roman" w:hAnsi="Times New Roman" w:cs="Times New Roman"/>
          <w:b/>
          <w:sz w:val="20"/>
          <w:szCs w:val="20"/>
        </w:rPr>
        <w:t>Central Library.</w:t>
      </w:r>
    </w:p>
    <w:p w:rsidR="00C02B17" w:rsidRDefault="00C02B1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C02B17" w:rsidRDefault="00F32960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>GUIDELINES AND REGULATIONS:</w:t>
      </w:r>
    </w:p>
    <w:p w:rsidR="00471E5E" w:rsidRDefault="00471E5E" w:rsidP="00471E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a) </w:t>
      </w:r>
      <w:r w:rsidR="00662AF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One </w:t>
      </w:r>
      <w:r w:rsidR="00DB4032">
        <w:rPr>
          <w:rFonts w:ascii="Calibri" w:hAnsi="Calibri" w:cs="Calibri"/>
          <w:sz w:val="20"/>
          <w:szCs w:val="20"/>
        </w:rPr>
        <w:t>Membership</w:t>
      </w:r>
      <w:r>
        <w:rPr>
          <w:rFonts w:ascii="Calibri" w:hAnsi="Calibri" w:cs="Calibri"/>
          <w:sz w:val="20"/>
          <w:szCs w:val="20"/>
        </w:rPr>
        <w:t xml:space="preserve"> Card will be issued to the corporate house. At a time two persons can come to the Library</w:t>
      </w:r>
    </w:p>
    <w:p w:rsidR="00C02B17" w:rsidRDefault="000C02AD" w:rsidP="00471E5E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</w:t>
      </w:r>
      <w:r w:rsidR="00662AFA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</w:t>
      </w:r>
      <w:r w:rsidR="00471E5E">
        <w:rPr>
          <w:rFonts w:ascii="Calibri" w:hAnsi="Calibri" w:cs="Calibri"/>
          <w:sz w:val="20"/>
          <w:szCs w:val="20"/>
        </w:rPr>
        <w:t>for</w:t>
      </w:r>
      <w:r>
        <w:rPr>
          <w:rFonts w:ascii="Calibri" w:hAnsi="Calibri" w:cs="Calibri"/>
          <w:sz w:val="20"/>
          <w:szCs w:val="20"/>
        </w:rPr>
        <w:t xml:space="preserve"> </w:t>
      </w:r>
      <w:r w:rsidR="00471E5E">
        <w:rPr>
          <w:rFonts w:ascii="Calibri" w:hAnsi="Calibri" w:cs="Calibri"/>
          <w:sz w:val="20"/>
          <w:szCs w:val="20"/>
        </w:rPr>
        <w:t>consultation.</w:t>
      </w:r>
    </w:p>
    <w:p w:rsidR="00C02B17" w:rsidRDefault="00B41ED1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b) </w:t>
      </w:r>
      <w:r w:rsidR="00662AF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The Corporate members are entitled to borrow maximum two books at a time for a period of 15 days.</w:t>
      </w:r>
    </w:p>
    <w:p w:rsidR="000236FE" w:rsidRDefault="000236FE" w:rsidP="000236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c) </w:t>
      </w:r>
      <w:r w:rsidR="00662AF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The members of the corporate house shall be entitled to consult the Library by showing their Library</w:t>
      </w:r>
    </w:p>
    <w:p w:rsidR="00C02B17" w:rsidRDefault="00383C42" w:rsidP="000236FE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</w:t>
      </w:r>
      <w:r w:rsidR="00662AFA">
        <w:rPr>
          <w:rFonts w:ascii="Calibri" w:hAnsi="Calibri" w:cs="Calibri"/>
          <w:sz w:val="20"/>
          <w:szCs w:val="20"/>
        </w:rPr>
        <w:t xml:space="preserve"> </w:t>
      </w:r>
      <w:r w:rsidR="000236FE">
        <w:rPr>
          <w:rFonts w:ascii="Calibri" w:hAnsi="Calibri" w:cs="Calibri"/>
          <w:sz w:val="20"/>
          <w:szCs w:val="20"/>
        </w:rPr>
        <w:t>membership Card to the Security Guard on duty at the entrance point of the Central Library.</w:t>
      </w:r>
    </w:p>
    <w:p w:rsidR="00C02B17" w:rsidRDefault="00AA25D6" w:rsidP="00DB46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d) </w:t>
      </w:r>
      <w:r w:rsidR="0040633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The members shall be entitled to avail the photocopying fac</w:t>
      </w:r>
      <w:r w:rsidR="00DB46EA">
        <w:rPr>
          <w:rFonts w:ascii="Calibri" w:hAnsi="Calibri" w:cs="Calibri"/>
          <w:sz w:val="20"/>
          <w:szCs w:val="20"/>
        </w:rPr>
        <w:t xml:space="preserve">ilities on payment of prescribe </w:t>
      </w:r>
      <w:r>
        <w:rPr>
          <w:rFonts w:ascii="Calibri" w:hAnsi="Calibri" w:cs="Calibri"/>
          <w:sz w:val="20"/>
          <w:szCs w:val="20"/>
        </w:rPr>
        <w:t>charges.</w:t>
      </w:r>
    </w:p>
    <w:p w:rsidR="00C02B17" w:rsidRDefault="00C02B1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AD6B37" w:rsidRDefault="00AD6B37" w:rsidP="00AD6B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e)</w:t>
      </w:r>
      <w:r w:rsidR="00662AF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Membership fee shall be accepted only through Bank‐Draft. The draft should be in favour of “</w:t>
      </w:r>
      <w:r w:rsidR="006D065B">
        <w:rPr>
          <w:rFonts w:ascii="Calibri" w:hAnsi="Calibri" w:cs="Calibri"/>
          <w:sz w:val="20"/>
          <w:szCs w:val="20"/>
        </w:rPr>
        <w:t>___________</w:t>
      </w:r>
    </w:p>
    <w:p w:rsidR="006D065B" w:rsidRDefault="008F382B" w:rsidP="00AD6B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</w:t>
      </w:r>
      <w:r w:rsidR="006D065B">
        <w:rPr>
          <w:rFonts w:ascii="Calibri" w:hAnsi="Calibri" w:cs="Calibri"/>
          <w:sz w:val="20"/>
          <w:szCs w:val="20"/>
        </w:rPr>
        <w:t>________________________</w:t>
      </w:r>
      <w:r w:rsidR="00110D33">
        <w:rPr>
          <w:rFonts w:ascii="Calibri" w:hAnsi="Calibri" w:cs="Calibri"/>
          <w:sz w:val="20"/>
          <w:szCs w:val="20"/>
        </w:rPr>
        <w:t>”</w:t>
      </w:r>
      <w:r w:rsidR="006D065B">
        <w:rPr>
          <w:rFonts w:ascii="Calibri" w:hAnsi="Calibri" w:cs="Calibri"/>
          <w:sz w:val="20"/>
          <w:szCs w:val="20"/>
        </w:rPr>
        <w:t>.</w:t>
      </w:r>
    </w:p>
    <w:p w:rsidR="00C02B17" w:rsidRDefault="008F382B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</w:t>
      </w:r>
    </w:p>
    <w:p w:rsidR="00C02B17" w:rsidRDefault="00DA2668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f) </w:t>
      </w:r>
      <w:r w:rsidR="00662AF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Membership will remain valid for a period of one year.</w:t>
      </w:r>
    </w:p>
    <w:p w:rsidR="00C02B17" w:rsidRDefault="00C02B1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3E1D51" w:rsidRDefault="003E1D51" w:rsidP="003E1D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g) </w:t>
      </w:r>
      <w:r w:rsidR="00662AF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The members using the Central Library facilities shall strictly maintain the decorum and abide by its rules and</w:t>
      </w:r>
    </w:p>
    <w:p w:rsidR="00C02B17" w:rsidRDefault="00182B03" w:rsidP="003E1D51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</w:t>
      </w:r>
      <w:r w:rsidR="00662AFA">
        <w:rPr>
          <w:rFonts w:ascii="Calibri" w:hAnsi="Calibri" w:cs="Calibri"/>
          <w:sz w:val="20"/>
          <w:szCs w:val="20"/>
        </w:rPr>
        <w:t xml:space="preserve"> </w:t>
      </w:r>
      <w:r w:rsidR="003E1D51">
        <w:rPr>
          <w:rFonts w:ascii="Calibri" w:hAnsi="Calibri" w:cs="Calibri"/>
          <w:sz w:val="20"/>
          <w:szCs w:val="20"/>
        </w:rPr>
        <w:t>regulation.</w:t>
      </w:r>
    </w:p>
    <w:p w:rsidR="00514BA8" w:rsidRDefault="00514BA8" w:rsidP="00514B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h) </w:t>
      </w:r>
      <w:r w:rsidR="00662AFA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Any member of the organization causing damage to the Books while consulting within the library or during the</w:t>
      </w:r>
    </w:p>
    <w:p w:rsidR="00514BA8" w:rsidRDefault="00514BA8" w:rsidP="00514B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</w:t>
      </w:r>
      <w:r w:rsidR="00662AFA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period the publication are on loan to them will be solely responsible for compensation of the damages as per</w:t>
      </w:r>
    </w:p>
    <w:p w:rsidR="00C02B17" w:rsidRDefault="00514BA8" w:rsidP="00514BA8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</w:t>
      </w:r>
      <w:r w:rsidR="00662AFA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rules and their membership may be cancelled.</w:t>
      </w:r>
    </w:p>
    <w:p w:rsidR="00C02B17" w:rsidRDefault="00C02B1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124435" w:rsidRDefault="00124435" w:rsidP="001244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i) </w:t>
      </w:r>
      <w:r w:rsidR="00662AFA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The organizations seeking corporate membership are requested to go through “Reference Guide to Resources</w:t>
      </w:r>
    </w:p>
    <w:p w:rsidR="00C02B17" w:rsidRDefault="00124435" w:rsidP="00124435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</w:t>
      </w:r>
      <w:r w:rsidR="00662AFA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and Services” available on </w:t>
      </w:r>
      <w:r w:rsidR="007F2C6D">
        <w:rPr>
          <w:rFonts w:ascii="Calibri" w:hAnsi="Calibri" w:cs="Calibri"/>
          <w:sz w:val="20"/>
          <w:szCs w:val="20"/>
        </w:rPr>
        <w:t>SGVU</w:t>
      </w:r>
      <w:r>
        <w:rPr>
          <w:rFonts w:ascii="Calibri" w:hAnsi="Calibri" w:cs="Calibri"/>
          <w:sz w:val="20"/>
          <w:szCs w:val="20"/>
        </w:rPr>
        <w:t xml:space="preserve"> Library website.</w:t>
      </w:r>
    </w:p>
    <w:p w:rsidR="00C02B17" w:rsidRDefault="00C02B1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8D2FF0" w:rsidRDefault="008D2FF0" w:rsidP="008D2F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j)</w:t>
      </w:r>
      <w:r w:rsidR="00662AF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Books borrowed by the organization must be returned well within the stipulated period. Fine @ Rs. 1/‐ per day</w:t>
      </w:r>
    </w:p>
    <w:p w:rsidR="00C02B17" w:rsidRDefault="008D2FF0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</w:t>
      </w:r>
      <w:r w:rsidR="00662AFA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will be levied on the late return of publications after due date.</w:t>
      </w:r>
    </w:p>
    <w:p w:rsidR="00C02B17" w:rsidRDefault="00C02B1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C02B17" w:rsidRDefault="00C02B1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C02B17" w:rsidRDefault="00C02B1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C02B17" w:rsidRDefault="00C02B1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C02B17" w:rsidRDefault="00C02B1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C02B17" w:rsidRDefault="00C02B1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C02B17" w:rsidRDefault="00C02B1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C02B17" w:rsidRDefault="00C02B1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C02B17" w:rsidRDefault="00C02B1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C02B17" w:rsidRDefault="00C02B1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C02B17" w:rsidRDefault="00C02B1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C02B17" w:rsidRDefault="00C02B1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C02B17" w:rsidRDefault="00C02B1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C02B17" w:rsidRDefault="00C02B1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C02B17" w:rsidRDefault="00C02B1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C02B17" w:rsidRDefault="00C02B1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C02B17" w:rsidRDefault="00C02B1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C02B17" w:rsidRDefault="00C02B1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C02B17" w:rsidRDefault="00C02B1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C02B17" w:rsidRDefault="00C02B1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C02B17" w:rsidRDefault="00C02B1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C02B17" w:rsidRDefault="00C02B1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C02B17" w:rsidRDefault="00C02B1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C02B17" w:rsidRDefault="00C02B1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C02B17" w:rsidRDefault="00C02B1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C02B17" w:rsidRDefault="00C02B1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C02B17" w:rsidRDefault="00C02B1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C02B17" w:rsidRDefault="00C02B1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C02B17" w:rsidRDefault="00C02B1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C02B17" w:rsidRDefault="00C02B1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C02B17" w:rsidRDefault="00C02B1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C02B17" w:rsidRDefault="00C02B1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C02B17" w:rsidRDefault="00C02B1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C02B17" w:rsidRDefault="00C02B1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C02B17" w:rsidRDefault="00C02B1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C02B17" w:rsidRDefault="00C02B1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C02B17" w:rsidRDefault="00C02B1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C02B17" w:rsidRDefault="00C02B1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C02B17" w:rsidRDefault="00C02B1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C02B17" w:rsidRDefault="00C02B1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C02B17" w:rsidRDefault="00C02B1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C02B17" w:rsidRDefault="00C02B1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C02B17" w:rsidRDefault="00C02B1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C02B17" w:rsidRDefault="00C02B1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C02B17" w:rsidRDefault="00C02B1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C02B17" w:rsidRDefault="00C02B1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C02B17" w:rsidRDefault="00C02B1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C02B17" w:rsidRDefault="00C02B1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C02B17" w:rsidRDefault="00C02B1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C02B17" w:rsidRDefault="00C02B1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C02B17" w:rsidRDefault="00C02B1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C02B17" w:rsidRDefault="00C02B1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C02B17" w:rsidRDefault="00C02B1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C02B17" w:rsidRDefault="00C02B1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7F6F67" w:rsidRDefault="007F6F6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7F6F67" w:rsidRDefault="007F6F6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7F6F67" w:rsidRDefault="007F6F6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7F6F67" w:rsidRDefault="007F6F6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7F6F67" w:rsidRDefault="007F6F6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7F6F67" w:rsidRDefault="007F6F6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7F6F67" w:rsidRDefault="007F6F6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7F6F67" w:rsidRDefault="007F6F6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7F6F67" w:rsidRDefault="007F6F6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7F6F67" w:rsidRDefault="007F6F6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7F6F67" w:rsidRDefault="007F6F6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7F6F67" w:rsidRDefault="007F6F6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7F6F67" w:rsidRDefault="007F6F6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7F6F67" w:rsidRDefault="007F6F6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7F6F67" w:rsidRDefault="007F6F6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7F6F67" w:rsidRDefault="007F6F6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7F6F67" w:rsidRDefault="007F6F6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7F6F67" w:rsidRDefault="007F6F6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7F6F67" w:rsidRDefault="007F6F6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7F6F67" w:rsidRDefault="007F6F6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7F6F67" w:rsidRDefault="007F6F6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7F6F67" w:rsidRDefault="007F6F6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7F6F67" w:rsidRDefault="007F6F6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7F6F67" w:rsidRDefault="007F6F6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7F6F67" w:rsidRDefault="007F6F6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7F6F67" w:rsidRDefault="007F6F6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7F6F67" w:rsidRDefault="007F6F6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7F6F67" w:rsidRDefault="007F6F6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7F6F67" w:rsidRDefault="007F6F6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7F6F67" w:rsidRDefault="007F6F6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7F6F67" w:rsidRDefault="007F6F6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7F6F67" w:rsidRDefault="007F6F6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7F6F67" w:rsidRDefault="007F6F6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7F6F67" w:rsidRDefault="007F6F6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7F6F67" w:rsidRDefault="007F6F6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7F6F67" w:rsidRDefault="007F6F6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7F6F67" w:rsidRDefault="007F6F6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7F6F67" w:rsidRDefault="007F6F6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7F6F67" w:rsidRDefault="007F6F6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7F6F67" w:rsidRDefault="007F6F6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7F6F67" w:rsidRDefault="007F6F6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7F6F67" w:rsidRDefault="007F6F6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7F6F67" w:rsidRDefault="007F6F6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7F6F67" w:rsidRDefault="007F6F6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7F6F67" w:rsidRDefault="007F6F6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7F6F67" w:rsidRDefault="007F6F6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7F6F67" w:rsidRDefault="007F6F6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7F6F67" w:rsidRDefault="007F6F6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7F6F67" w:rsidRDefault="007F6F6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7F6F67" w:rsidRDefault="007F6F6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7F6F67" w:rsidRDefault="007F6F6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7F6F67" w:rsidRDefault="007F6F6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7F6F67" w:rsidRDefault="007F6F67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924EA0" w:rsidRDefault="00924EA0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924EA0" w:rsidRDefault="00924EA0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924EA0" w:rsidRDefault="00924EA0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924EA0" w:rsidRDefault="00924EA0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924EA0" w:rsidRDefault="00924EA0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924EA0" w:rsidRDefault="00924EA0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924EA0" w:rsidRDefault="00924EA0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924EA0" w:rsidRDefault="00924EA0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924EA0" w:rsidRDefault="00924EA0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924EA0" w:rsidRDefault="00924EA0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924EA0" w:rsidRDefault="00924EA0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924EA0" w:rsidRDefault="00924EA0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924EA0" w:rsidRDefault="00924EA0" w:rsidP="00317927">
      <w:pPr>
        <w:tabs>
          <w:tab w:val="left" w:pos="7230"/>
        </w:tabs>
        <w:rPr>
          <w:rFonts w:ascii="Calibri" w:hAnsi="Calibri" w:cs="Calibri"/>
          <w:sz w:val="20"/>
          <w:szCs w:val="20"/>
        </w:rPr>
      </w:pPr>
    </w:p>
    <w:p w:rsidR="00924EA0" w:rsidRPr="00317927" w:rsidRDefault="00924EA0" w:rsidP="00317927">
      <w:pPr>
        <w:tabs>
          <w:tab w:val="left" w:pos="7230"/>
        </w:tabs>
        <w:rPr>
          <w:rFonts w:ascii="Times New Roman" w:hAnsi="Times New Roman" w:cs="Times New Roman"/>
        </w:rPr>
      </w:pPr>
    </w:p>
    <w:sectPr w:rsidR="00924EA0" w:rsidRPr="00317927" w:rsidSect="00505A6E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98C" w:rsidRDefault="00BA198C" w:rsidP="00505A6E">
      <w:pPr>
        <w:spacing w:after="0" w:line="240" w:lineRule="auto"/>
      </w:pPr>
      <w:r>
        <w:separator/>
      </w:r>
    </w:p>
  </w:endnote>
  <w:endnote w:type="continuationSeparator" w:id="1">
    <w:p w:rsidR="00BA198C" w:rsidRDefault="00BA198C" w:rsidP="00505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98C" w:rsidRDefault="00BA198C" w:rsidP="00505A6E">
      <w:pPr>
        <w:spacing w:after="0" w:line="240" w:lineRule="auto"/>
      </w:pPr>
      <w:r>
        <w:separator/>
      </w:r>
    </w:p>
  </w:footnote>
  <w:footnote w:type="continuationSeparator" w:id="1">
    <w:p w:rsidR="00BA198C" w:rsidRDefault="00BA198C" w:rsidP="00505A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5A6E"/>
    <w:rsid w:val="000236FE"/>
    <w:rsid w:val="00076A9A"/>
    <w:rsid w:val="00095157"/>
    <w:rsid w:val="000B485E"/>
    <w:rsid w:val="000C0048"/>
    <w:rsid w:val="000C02AD"/>
    <w:rsid w:val="000F129A"/>
    <w:rsid w:val="00103E75"/>
    <w:rsid w:val="00110D33"/>
    <w:rsid w:val="00124435"/>
    <w:rsid w:val="00182B03"/>
    <w:rsid w:val="0019417E"/>
    <w:rsid w:val="001D1671"/>
    <w:rsid w:val="001E5438"/>
    <w:rsid w:val="00236222"/>
    <w:rsid w:val="00237995"/>
    <w:rsid w:val="00317927"/>
    <w:rsid w:val="0032581A"/>
    <w:rsid w:val="003278AE"/>
    <w:rsid w:val="003434D3"/>
    <w:rsid w:val="00352843"/>
    <w:rsid w:val="00383C42"/>
    <w:rsid w:val="003867CF"/>
    <w:rsid w:val="003A01EC"/>
    <w:rsid w:val="003D6934"/>
    <w:rsid w:val="003E1D51"/>
    <w:rsid w:val="00406330"/>
    <w:rsid w:val="00415636"/>
    <w:rsid w:val="004173AD"/>
    <w:rsid w:val="00445B55"/>
    <w:rsid w:val="00471E5E"/>
    <w:rsid w:val="00485DE0"/>
    <w:rsid w:val="004B44D3"/>
    <w:rsid w:val="00505A6E"/>
    <w:rsid w:val="00514BA8"/>
    <w:rsid w:val="00662AFA"/>
    <w:rsid w:val="006B3E86"/>
    <w:rsid w:val="006D065B"/>
    <w:rsid w:val="006E028F"/>
    <w:rsid w:val="007B07B1"/>
    <w:rsid w:val="007B1459"/>
    <w:rsid w:val="007C3B2F"/>
    <w:rsid w:val="007F2C6D"/>
    <w:rsid w:val="007F6F67"/>
    <w:rsid w:val="008D2FF0"/>
    <w:rsid w:val="008D5A6D"/>
    <w:rsid w:val="008F382B"/>
    <w:rsid w:val="00924EA0"/>
    <w:rsid w:val="009C02D0"/>
    <w:rsid w:val="00A34108"/>
    <w:rsid w:val="00A577CC"/>
    <w:rsid w:val="00AA25D6"/>
    <w:rsid w:val="00AA5854"/>
    <w:rsid w:val="00AB32DD"/>
    <w:rsid w:val="00AD6B37"/>
    <w:rsid w:val="00B41ED1"/>
    <w:rsid w:val="00B55AFA"/>
    <w:rsid w:val="00B85A5A"/>
    <w:rsid w:val="00BA198C"/>
    <w:rsid w:val="00BA3413"/>
    <w:rsid w:val="00BA6F4F"/>
    <w:rsid w:val="00BC4BFA"/>
    <w:rsid w:val="00C02B17"/>
    <w:rsid w:val="00C258B3"/>
    <w:rsid w:val="00C3624F"/>
    <w:rsid w:val="00C71119"/>
    <w:rsid w:val="00CA244E"/>
    <w:rsid w:val="00CA4BD7"/>
    <w:rsid w:val="00D313B0"/>
    <w:rsid w:val="00D772C2"/>
    <w:rsid w:val="00DA2668"/>
    <w:rsid w:val="00DB4032"/>
    <w:rsid w:val="00DB46EA"/>
    <w:rsid w:val="00DD7A44"/>
    <w:rsid w:val="00DF4B7C"/>
    <w:rsid w:val="00E15AF6"/>
    <w:rsid w:val="00E645E1"/>
    <w:rsid w:val="00EB5DDB"/>
    <w:rsid w:val="00EF17AB"/>
    <w:rsid w:val="00F02711"/>
    <w:rsid w:val="00F32960"/>
    <w:rsid w:val="00F5689D"/>
    <w:rsid w:val="00F97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8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5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5A6E"/>
  </w:style>
  <w:style w:type="paragraph" w:styleId="Footer">
    <w:name w:val="footer"/>
    <w:basedOn w:val="Normal"/>
    <w:link w:val="FooterChar"/>
    <w:uiPriority w:val="99"/>
    <w:semiHidden/>
    <w:unhideWhenUsed/>
    <w:rsid w:val="00505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5A6E"/>
  </w:style>
  <w:style w:type="paragraph" w:styleId="NoSpacing">
    <w:name w:val="No Spacing"/>
    <w:uiPriority w:val="1"/>
    <w:qFormat/>
    <w:rsid w:val="00924E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450</cp:revision>
  <dcterms:created xsi:type="dcterms:W3CDTF">2016-05-19T00:36:00Z</dcterms:created>
  <dcterms:modified xsi:type="dcterms:W3CDTF">2016-05-21T19:50:00Z</dcterms:modified>
</cp:coreProperties>
</file>